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3C1FCA9E" w:rsidR="00E203C2" w:rsidRDefault="00E203C2" w:rsidP="00E203C2">
      <w:r>
        <w:rPr>
          <w:noProof/>
          <w:lang w:eastAsia="en-GB" w:bidi="ar-SA"/>
        </w:rPr>
        <w:drawing>
          <wp:inline distT="0" distB="0" distL="0" distR="0" wp14:anchorId="653CD4DB" wp14:editId="2AACDAD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Pr="0016469C" w:rsidRDefault="00E203C2" w:rsidP="00E203C2"/>
    <w:p w14:paraId="36055913" w14:textId="115F5D61" w:rsidR="00BA24E2" w:rsidRPr="0016469C" w:rsidRDefault="0016469C" w:rsidP="00BA24E2">
      <w:pPr>
        <w:rPr>
          <w:b/>
          <w:sz w:val="28"/>
          <w:szCs w:val="28"/>
        </w:rPr>
      </w:pPr>
      <w:r w:rsidRPr="0016469C">
        <w:rPr>
          <w:b/>
          <w:sz w:val="28"/>
          <w:szCs w:val="28"/>
        </w:rPr>
        <w:t>29 April 2021</w:t>
      </w:r>
    </w:p>
    <w:p w14:paraId="128E171A" w14:textId="2486CA28" w:rsidR="0016469C" w:rsidRPr="0016469C" w:rsidRDefault="0016469C" w:rsidP="00BA24E2">
      <w:pPr>
        <w:rPr>
          <w:b/>
          <w:sz w:val="28"/>
          <w:szCs w:val="28"/>
        </w:rPr>
      </w:pPr>
      <w:r w:rsidRPr="0016469C">
        <w:rPr>
          <w:b/>
          <w:sz w:val="28"/>
          <w:szCs w:val="28"/>
        </w:rPr>
        <w:t>154-21</w:t>
      </w:r>
    </w:p>
    <w:p w14:paraId="0636FCE1" w14:textId="77777777" w:rsidR="00BA24E2" w:rsidRDefault="00BA24E2" w:rsidP="00E203C2"/>
    <w:p w14:paraId="06900874" w14:textId="7E40E04C" w:rsidR="00D056F1" w:rsidRPr="003F1CAA"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292188">
        <w:rPr>
          <w:b/>
          <w:color w:val="000000" w:themeColor="text1"/>
        </w:rPr>
        <w:t>A</w:t>
      </w:r>
      <w:r w:rsidR="00A91DF1" w:rsidRPr="00292188">
        <w:rPr>
          <w:b/>
          <w:color w:val="000000" w:themeColor="text1"/>
        </w:rPr>
        <w:t>pplication</w:t>
      </w:r>
      <w:r w:rsidR="00292188" w:rsidRPr="00292188">
        <w:rPr>
          <w:b/>
          <w:color w:val="000000" w:themeColor="text1"/>
        </w:rPr>
        <w:t xml:space="preserve"> </w:t>
      </w:r>
      <w:r w:rsidR="00292188" w:rsidRPr="003F1CAA">
        <w:rPr>
          <w:b/>
        </w:rPr>
        <w:t>A1218</w:t>
      </w:r>
    </w:p>
    <w:p w14:paraId="5EA0ECE8" w14:textId="77777777" w:rsidR="00E203C2" w:rsidRPr="00E203C2" w:rsidRDefault="00E203C2" w:rsidP="00E203C2"/>
    <w:p w14:paraId="5EAD64E9" w14:textId="2A834C41" w:rsidR="00D056F1" w:rsidRPr="00292188" w:rsidRDefault="004F6575" w:rsidP="002432EE">
      <w:pPr>
        <w:pStyle w:val="FSTitle"/>
        <w:rPr>
          <w:color w:val="000000" w:themeColor="text1"/>
        </w:rPr>
      </w:pPr>
      <w:r w:rsidRPr="00292188">
        <w:rPr>
          <w:color w:val="000000" w:themeColor="text1"/>
        </w:rPr>
        <w:t>β</w:t>
      </w:r>
      <w:r w:rsidR="00292188" w:rsidRPr="00292188">
        <w:rPr>
          <w:color w:val="000000" w:themeColor="text1"/>
        </w:rPr>
        <w:t xml:space="preserve">-Galactosidase from </w:t>
      </w:r>
      <w:r w:rsidR="00292188" w:rsidRPr="003F1CAA">
        <w:rPr>
          <w:i/>
          <w:color w:val="000000" w:themeColor="text1"/>
        </w:rPr>
        <w:t>Bacillus subtilis</w:t>
      </w:r>
      <w:r w:rsidR="00292188" w:rsidRPr="00292188">
        <w:rPr>
          <w:color w:val="000000" w:themeColor="text1"/>
        </w:rPr>
        <w:t xml:space="preserve"> (Enzyme) </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73012E12" w:rsidR="00E063C6" w:rsidRPr="001653B6" w:rsidRDefault="00516A55" w:rsidP="00E203C2">
      <w:pPr>
        <w:rPr>
          <w:sz w:val="20"/>
          <w:szCs w:val="20"/>
        </w:rPr>
      </w:pPr>
      <w:r>
        <w:rPr>
          <w:sz w:val="20"/>
          <w:szCs w:val="20"/>
        </w:rPr>
        <w:t>Food Standards Australia New Zealand (</w:t>
      </w:r>
      <w:r w:rsidR="00E063C6" w:rsidRPr="001653B6">
        <w:rPr>
          <w:sz w:val="20"/>
          <w:szCs w:val="20"/>
        </w:rPr>
        <w:t>FSANZ</w:t>
      </w:r>
      <w:r>
        <w:rPr>
          <w:sz w:val="20"/>
          <w:szCs w:val="20"/>
        </w:rPr>
        <w:t>)</w:t>
      </w:r>
      <w:r w:rsidR="00E063C6" w:rsidRPr="001653B6">
        <w:rPr>
          <w:sz w:val="20"/>
          <w:szCs w:val="20"/>
        </w:rPr>
        <w:t xml:space="preserve"> </w:t>
      </w:r>
      <w:r w:rsidR="00D81D38" w:rsidRPr="001653B6">
        <w:rPr>
          <w:sz w:val="20"/>
          <w:szCs w:val="20"/>
        </w:rPr>
        <w:t>has assessed an A</w:t>
      </w:r>
      <w:r w:rsidR="00351B07" w:rsidRPr="001653B6">
        <w:rPr>
          <w:sz w:val="20"/>
          <w:szCs w:val="20"/>
        </w:rPr>
        <w:t>pplication made by</w:t>
      </w:r>
      <w:r w:rsidR="002D5DDB">
        <w:rPr>
          <w:sz w:val="20"/>
          <w:szCs w:val="20"/>
        </w:rPr>
        <w:t xml:space="preserve"> Danisco New Zealand Ltd </w:t>
      </w:r>
      <w:r w:rsidR="007C174F" w:rsidRPr="001653B6">
        <w:rPr>
          <w:sz w:val="20"/>
          <w:szCs w:val="20"/>
        </w:rPr>
        <w:t>to</w:t>
      </w:r>
      <w:r w:rsidR="001653B6" w:rsidRPr="001653B6">
        <w:rPr>
          <w:sz w:val="20"/>
          <w:szCs w:val="20"/>
        </w:rPr>
        <w:t xml:space="preserve"> seek approval for a </w:t>
      </w:r>
      <w:r w:rsidR="004F6575">
        <w:rPr>
          <w:rFonts w:cs="Arial"/>
          <w:sz w:val="20"/>
          <w:szCs w:val="20"/>
        </w:rPr>
        <w:t>β</w:t>
      </w:r>
      <w:r w:rsidR="001653B6" w:rsidRPr="001653B6">
        <w:rPr>
          <w:sz w:val="20"/>
          <w:szCs w:val="20"/>
        </w:rPr>
        <w:t>-</w:t>
      </w:r>
      <w:r w:rsidR="004F6575">
        <w:rPr>
          <w:sz w:val="20"/>
          <w:szCs w:val="20"/>
        </w:rPr>
        <w:t>g</w:t>
      </w:r>
      <w:r w:rsidR="001653B6" w:rsidRPr="001653B6">
        <w:rPr>
          <w:sz w:val="20"/>
          <w:szCs w:val="20"/>
        </w:rPr>
        <w:t xml:space="preserve">alactosidase (EC 3.2.1.23) enzyme derived from a genetically modified organism </w:t>
      </w:r>
      <w:r w:rsidR="00315172">
        <w:rPr>
          <w:sz w:val="20"/>
          <w:szCs w:val="20"/>
        </w:rPr>
        <w:t>to be used</w:t>
      </w:r>
      <w:r w:rsidR="001653B6" w:rsidRPr="001653B6">
        <w:rPr>
          <w:sz w:val="20"/>
          <w:szCs w:val="20"/>
        </w:rPr>
        <w:t xml:space="preserve"> as </w:t>
      </w:r>
      <w:r w:rsidR="007701DC">
        <w:rPr>
          <w:sz w:val="20"/>
          <w:szCs w:val="20"/>
        </w:rPr>
        <w:t xml:space="preserve">a </w:t>
      </w:r>
      <w:r w:rsidR="001653B6" w:rsidRPr="001653B6">
        <w:rPr>
          <w:sz w:val="20"/>
          <w:szCs w:val="20"/>
        </w:rPr>
        <w:t xml:space="preserve">processing aid in </w:t>
      </w:r>
      <w:r w:rsidR="00555783">
        <w:rPr>
          <w:sz w:val="20"/>
          <w:szCs w:val="20"/>
        </w:rPr>
        <w:t xml:space="preserve">lactose reduced </w:t>
      </w:r>
      <w:r w:rsidR="001653B6" w:rsidRPr="001653B6">
        <w:rPr>
          <w:sz w:val="20"/>
          <w:szCs w:val="20"/>
        </w:rPr>
        <w:t xml:space="preserve">dairy food </w:t>
      </w:r>
      <w:r w:rsidR="002E1D1D">
        <w:rPr>
          <w:sz w:val="20"/>
          <w:szCs w:val="20"/>
        </w:rPr>
        <w:t>production</w:t>
      </w:r>
      <w:r w:rsidR="002E1D1D" w:rsidRPr="001653B6">
        <w:rPr>
          <w:sz w:val="20"/>
          <w:szCs w:val="20"/>
        </w:rPr>
        <w:t xml:space="preserve"> </w:t>
      </w:r>
      <w:r w:rsidR="00413CA8" w:rsidRPr="001653B6">
        <w:rPr>
          <w:sz w:val="20"/>
          <w:szCs w:val="20"/>
        </w:rPr>
        <w:t xml:space="preserve">and has prepared a draft </w:t>
      </w:r>
      <w:r w:rsidR="00D8470F" w:rsidRPr="001653B6">
        <w:rPr>
          <w:sz w:val="20"/>
          <w:szCs w:val="20"/>
        </w:rPr>
        <w:t>food regulatory measure</w:t>
      </w:r>
      <w:r w:rsidR="00351B07" w:rsidRPr="001653B6">
        <w:rPr>
          <w:sz w:val="20"/>
          <w:szCs w:val="20"/>
        </w:rPr>
        <w:t xml:space="preserve">. </w:t>
      </w:r>
      <w:r w:rsidR="00D22F3C" w:rsidRPr="001653B6">
        <w:rPr>
          <w:sz w:val="20"/>
          <w:szCs w:val="20"/>
        </w:rPr>
        <w:t xml:space="preserve">Pursuant to section 31 of the </w:t>
      </w:r>
      <w:r w:rsidR="00D22F3C" w:rsidRPr="001653B6">
        <w:rPr>
          <w:i/>
          <w:sz w:val="20"/>
          <w:szCs w:val="20"/>
        </w:rPr>
        <w:t>Food Standard</w:t>
      </w:r>
      <w:r w:rsidR="00E203C2" w:rsidRPr="001653B6">
        <w:rPr>
          <w:i/>
          <w:sz w:val="20"/>
          <w:szCs w:val="20"/>
        </w:rPr>
        <w:t>s Australia New Zealand Act 1991</w:t>
      </w:r>
      <w:r w:rsidR="00D22F3C" w:rsidRPr="001653B6">
        <w:rPr>
          <w:i/>
          <w:sz w:val="20"/>
          <w:szCs w:val="20"/>
        </w:rPr>
        <w:t xml:space="preserve"> </w:t>
      </w:r>
      <w:r w:rsidR="00E203C2" w:rsidRPr="001653B6">
        <w:rPr>
          <w:sz w:val="20"/>
          <w:szCs w:val="20"/>
        </w:rPr>
        <w:t>(</w:t>
      </w:r>
      <w:r w:rsidR="00D22F3C" w:rsidRPr="001653B6">
        <w:rPr>
          <w:sz w:val="20"/>
          <w:szCs w:val="20"/>
        </w:rPr>
        <w:t>FSANZ Act), FSANZ now c</w:t>
      </w:r>
      <w:r w:rsidR="00E203C2" w:rsidRPr="001653B6">
        <w:rPr>
          <w:sz w:val="20"/>
          <w:szCs w:val="20"/>
        </w:rPr>
        <w:t xml:space="preserve">alls for submissions to assist consideration of the </w:t>
      </w:r>
      <w:r w:rsidR="00413CA8" w:rsidRPr="001653B6">
        <w:rPr>
          <w:sz w:val="20"/>
          <w:szCs w:val="20"/>
        </w:rPr>
        <w:t xml:space="preserve">draft </w:t>
      </w:r>
      <w:r w:rsidR="00D8470F" w:rsidRPr="001653B6">
        <w:rPr>
          <w:sz w:val="20"/>
          <w:szCs w:val="20"/>
        </w:rPr>
        <w:t>food regulatory measure</w:t>
      </w:r>
      <w:r w:rsidR="00D22F3C" w:rsidRPr="001653B6">
        <w:rPr>
          <w:sz w:val="20"/>
          <w:szCs w:val="20"/>
        </w:rPr>
        <w:t>.</w:t>
      </w:r>
    </w:p>
    <w:p w14:paraId="7692BF6F" w14:textId="77777777"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7F764BB1"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bookmarkStart w:id="0" w:name="_GoBack"/>
      <w:bookmarkEnd w:id="0"/>
    </w:p>
    <w:p w14:paraId="03816012" w14:textId="36BB905A"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16469C" w:rsidRPr="0016469C">
        <w:rPr>
          <w:rFonts w:cs="Arial"/>
          <w:b/>
          <w:bCs/>
          <w:sz w:val="24"/>
        </w:rPr>
        <w:t>4 June 2021</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2380842B" w14:textId="5E879544" w:rsidR="00E203C2" w:rsidRPr="00292188" w:rsidRDefault="0037520F" w:rsidP="003A7725">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58995EE" w14:textId="3D0342E9"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A49B27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06ED5440" w14:textId="55842863" w:rsidR="00934713"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68767767" w:history="1">
        <w:r w:rsidR="00934713" w:rsidRPr="00F14392">
          <w:rPr>
            <w:rStyle w:val="Hyperlink"/>
            <w:noProof/>
          </w:rPr>
          <w:t>Executive summary</w:t>
        </w:r>
        <w:r w:rsidR="00934713">
          <w:rPr>
            <w:noProof/>
            <w:webHidden/>
          </w:rPr>
          <w:tab/>
        </w:r>
        <w:r w:rsidR="00934713">
          <w:rPr>
            <w:noProof/>
            <w:webHidden/>
          </w:rPr>
          <w:fldChar w:fldCharType="begin"/>
        </w:r>
        <w:r w:rsidR="00934713">
          <w:rPr>
            <w:noProof/>
            <w:webHidden/>
          </w:rPr>
          <w:instrText xml:space="preserve"> PAGEREF _Toc68767767 \h </w:instrText>
        </w:r>
        <w:r w:rsidR="00934713">
          <w:rPr>
            <w:noProof/>
            <w:webHidden/>
          </w:rPr>
        </w:r>
        <w:r w:rsidR="00934713">
          <w:rPr>
            <w:noProof/>
            <w:webHidden/>
          </w:rPr>
          <w:fldChar w:fldCharType="separate"/>
        </w:r>
        <w:r w:rsidR="00934713">
          <w:rPr>
            <w:noProof/>
            <w:webHidden/>
          </w:rPr>
          <w:t>2</w:t>
        </w:r>
        <w:r w:rsidR="00934713">
          <w:rPr>
            <w:noProof/>
            <w:webHidden/>
          </w:rPr>
          <w:fldChar w:fldCharType="end"/>
        </w:r>
      </w:hyperlink>
    </w:p>
    <w:p w14:paraId="59C5CC54" w14:textId="5D8EBFB4" w:rsidR="00934713" w:rsidRDefault="00165D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68767768" w:history="1">
        <w:r w:rsidR="00934713" w:rsidRPr="00F14392">
          <w:rPr>
            <w:rStyle w:val="Hyperlink"/>
            <w:noProof/>
          </w:rPr>
          <w:t>1</w:t>
        </w:r>
        <w:r w:rsidR="00934713">
          <w:rPr>
            <w:rFonts w:eastAsiaTheme="minorEastAsia" w:cstheme="minorBidi"/>
            <w:b w:val="0"/>
            <w:bCs w:val="0"/>
            <w:caps w:val="0"/>
            <w:noProof/>
            <w:sz w:val="22"/>
            <w:szCs w:val="22"/>
            <w:lang w:eastAsia="en-GB" w:bidi="ar-SA"/>
          </w:rPr>
          <w:tab/>
        </w:r>
        <w:r w:rsidR="00934713" w:rsidRPr="00F14392">
          <w:rPr>
            <w:rStyle w:val="Hyperlink"/>
            <w:noProof/>
          </w:rPr>
          <w:t>Introduction</w:t>
        </w:r>
        <w:r w:rsidR="00934713">
          <w:rPr>
            <w:noProof/>
            <w:webHidden/>
          </w:rPr>
          <w:tab/>
        </w:r>
        <w:r w:rsidR="00934713">
          <w:rPr>
            <w:noProof/>
            <w:webHidden/>
          </w:rPr>
          <w:fldChar w:fldCharType="begin"/>
        </w:r>
        <w:r w:rsidR="00934713">
          <w:rPr>
            <w:noProof/>
            <w:webHidden/>
          </w:rPr>
          <w:instrText xml:space="preserve"> PAGEREF _Toc68767768 \h </w:instrText>
        </w:r>
        <w:r w:rsidR="00934713">
          <w:rPr>
            <w:noProof/>
            <w:webHidden/>
          </w:rPr>
        </w:r>
        <w:r w:rsidR="00934713">
          <w:rPr>
            <w:noProof/>
            <w:webHidden/>
          </w:rPr>
          <w:fldChar w:fldCharType="separate"/>
        </w:r>
        <w:r w:rsidR="00934713">
          <w:rPr>
            <w:noProof/>
            <w:webHidden/>
          </w:rPr>
          <w:t>3</w:t>
        </w:r>
        <w:r w:rsidR="00934713">
          <w:rPr>
            <w:noProof/>
            <w:webHidden/>
          </w:rPr>
          <w:fldChar w:fldCharType="end"/>
        </w:r>
      </w:hyperlink>
    </w:p>
    <w:p w14:paraId="143C8B62" w14:textId="5BDAD537" w:rsidR="00934713" w:rsidRDefault="00165D33">
      <w:pPr>
        <w:pStyle w:val="TOC2"/>
        <w:tabs>
          <w:tab w:val="left" w:pos="880"/>
          <w:tab w:val="right" w:leader="dot" w:pos="9060"/>
        </w:tabs>
        <w:rPr>
          <w:rFonts w:eastAsiaTheme="minorEastAsia" w:cstheme="minorBidi"/>
          <w:smallCaps w:val="0"/>
          <w:noProof/>
          <w:sz w:val="22"/>
          <w:szCs w:val="22"/>
          <w:lang w:eastAsia="en-GB" w:bidi="ar-SA"/>
        </w:rPr>
      </w:pPr>
      <w:hyperlink w:anchor="_Toc68767769" w:history="1">
        <w:r w:rsidR="00934713" w:rsidRPr="00F14392">
          <w:rPr>
            <w:rStyle w:val="Hyperlink"/>
            <w:noProof/>
          </w:rPr>
          <w:t>1.1</w:t>
        </w:r>
        <w:r w:rsidR="00934713">
          <w:rPr>
            <w:rFonts w:eastAsiaTheme="minorEastAsia" w:cstheme="minorBidi"/>
            <w:smallCaps w:val="0"/>
            <w:noProof/>
            <w:sz w:val="22"/>
            <w:szCs w:val="22"/>
            <w:lang w:eastAsia="en-GB" w:bidi="ar-SA"/>
          </w:rPr>
          <w:tab/>
        </w:r>
        <w:r w:rsidR="00934713" w:rsidRPr="00F14392">
          <w:rPr>
            <w:rStyle w:val="Hyperlink"/>
            <w:noProof/>
          </w:rPr>
          <w:t>The Applicant</w:t>
        </w:r>
        <w:r w:rsidR="00934713">
          <w:rPr>
            <w:noProof/>
            <w:webHidden/>
          </w:rPr>
          <w:tab/>
        </w:r>
        <w:r w:rsidR="00934713">
          <w:rPr>
            <w:noProof/>
            <w:webHidden/>
          </w:rPr>
          <w:fldChar w:fldCharType="begin"/>
        </w:r>
        <w:r w:rsidR="00934713">
          <w:rPr>
            <w:noProof/>
            <w:webHidden/>
          </w:rPr>
          <w:instrText xml:space="preserve"> PAGEREF _Toc68767769 \h </w:instrText>
        </w:r>
        <w:r w:rsidR="00934713">
          <w:rPr>
            <w:noProof/>
            <w:webHidden/>
          </w:rPr>
        </w:r>
        <w:r w:rsidR="00934713">
          <w:rPr>
            <w:noProof/>
            <w:webHidden/>
          </w:rPr>
          <w:fldChar w:fldCharType="separate"/>
        </w:r>
        <w:r w:rsidR="00934713">
          <w:rPr>
            <w:noProof/>
            <w:webHidden/>
          </w:rPr>
          <w:t>3</w:t>
        </w:r>
        <w:r w:rsidR="00934713">
          <w:rPr>
            <w:noProof/>
            <w:webHidden/>
          </w:rPr>
          <w:fldChar w:fldCharType="end"/>
        </w:r>
      </w:hyperlink>
    </w:p>
    <w:p w14:paraId="71BBF269" w14:textId="1082D7A2" w:rsidR="00934713" w:rsidRDefault="00165D33">
      <w:pPr>
        <w:pStyle w:val="TOC2"/>
        <w:tabs>
          <w:tab w:val="left" w:pos="880"/>
          <w:tab w:val="right" w:leader="dot" w:pos="9060"/>
        </w:tabs>
        <w:rPr>
          <w:rFonts w:eastAsiaTheme="minorEastAsia" w:cstheme="minorBidi"/>
          <w:smallCaps w:val="0"/>
          <w:noProof/>
          <w:sz w:val="22"/>
          <w:szCs w:val="22"/>
          <w:lang w:eastAsia="en-GB" w:bidi="ar-SA"/>
        </w:rPr>
      </w:pPr>
      <w:hyperlink w:anchor="_Toc68767770" w:history="1">
        <w:r w:rsidR="00934713" w:rsidRPr="00F14392">
          <w:rPr>
            <w:rStyle w:val="Hyperlink"/>
            <w:noProof/>
          </w:rPr>
          <w:t>1.2</w:t>
        </w:r>
        <w:r w:rsidR="00934713">
          <w:rPr>
            <w:rFonts w:eastAsiaTheme="minorEastAsia" w:cstheme="minorBidi"/>
            <w:smallCaps w:val="0"/>
            <w:noProof/>
            <w:sz w:val="22"/>
            <w:szCs w:val="22"/>
            <w:lang w:eastAsia="en-GB" w:bidi="ar-SA"/>
          </w:rPr>
          <w:tab/>
        </w:r>
        <w:r w:rsidR="00934713" w:rsidRPr="00F14392">
          <w:rPr>
            <w:rStyle w:val="Hyperlink"/>
            <w:noProof/>
          </w:rPr>
          <w:t>The Application</w:t>
        </w:r>
        <w:r w:rsidR="00934713">
          <w:rPr>
            <w:noProof/>
            <w:webHidden/>
          </w:rPr>
          <w:tab/>
        </w:r>
        <w:r w:rsidR="00934713">
          <w:rPr>
            <w:noProof/>
            <w:webHidden/>
          </w:rPr>
          <w:fldChar w:fldCharType="begin"/>
        </w:r>
        <w:r w:rsidR="00934713">
          <w:rPr>
            <w:noProof/>
            <w:webHidden/>
          </w:rPr>
          <w:instrText xml:space="preserve"> PAGEREF _Toc68767770 \h </w:instrText>
        </w:r>
        <w:r w:rsidR="00934713">
          <w:rPr>
            <w:noProof/>
            <w:webHidden/>
          </w:rPr>
        </w:r>
        <w:r w:rsidR="00934713">
          <w:rPr>
            <w:noProof/>
            <w:webHidden/>
          </w:rPr>
          <w:fldChar w:fldCharType="separate"/>
        </w:r>
        <w:r w:rsidR="00934713">
          <w:rPr>
            <w:noProof/>
            <w:webHidden/>
          </w:rPr>
          <w:t>3</w:t>
        </w:r>
        <w:r w:rsidR="00934713">
          <w:rPr>
            <w:noProof/>
            <w:webHidden/>
          </w:rPr>
          <w:fldChar w:fldCharType="end"/>
        </w:r>
      </w:hyperlink>
    </w:p>
    <w:p w14:paraId="524F8EBE" w14:textId="7920ACE7" w:rsidR="00934713" w:rsidRDefault="00165D33">
      <w:pPr>
        <w:pStyle w:val="TOC2"/>
        <w:tabs>
          <w:tab w:val="left" w:pos="880"/>
          <w:tab w:val="right" w:leader="dot" w:pos="9060"/>
        </w:tabs>
        <w:rPr>
          <w:rFonts w:eastAsiaTheme="minorEastAsia" w:cstheme="minorBidi"/>
          <w:smallCaps w:val="0"/>
          <w:noProof/>
          <w:sz w:val="22"/>
          <w:szCs w:val="22"/>
          <w:lang w:eastAsia="en-GB" w:bidi="ar-SA"/>
        </w:rPr>
      </w:pPr>
      <w:hyperlink w:anchor="_Toc68767771" w:history="1">
        <w:r w:rsidR="00934713" w:rsidRPr="00F14392">
          <w:rPr>
            <w:rStyle w:val="Hyperlink"/>
            <w:noProof/>
          </w:rPr>
          <w:t>1.3</w:t>
        </w:r>
        <w:r w:rsidR="00934713">
          <w:rPr>
            <w:rFonts w:eastAsiaTheme="minorEastAsia" w:cstheme="minorBidi"/>
            <w:smallCaps w:val="0"/>
            <w:noProof/>
            <w:sz w:val="22"/>
            <w:szCs w:val="22"/>
            <w:lang w:eastAsia="en-GB" w:bidi="ar-SA"/>
          </w:rPr>
          <w:tab/>
        </w:r>
        <w:r w:rsidR="00934713" w:rsidRPr="00F14392">
          <w:rPr>
            <w:rStyle w:val="Hyperlink"/>
            <w:noProof/>
          </w:rPr>
          <w:t>The current standard</w:t>
        </w:r>
        <w:r w:rsidR="00934713">
          <w:rPr>
            <w:noProof/>
            <w:webHidden/>
          </w:rPr>
          <w:tab/>
        </w:r>
        <w:r w:rsidR="00934713">
          <w:rPr>
            <w:noProof/>
            <w:webHidden/>
          </w:rPr>
          <w:fldChar w:fldCharType="begin"/>
        </w:r>
        <w:r w:rsidR="00934713">
          <w:rPr>
            <w:noProof/>
            <w:webHidden/>
          </w:rPr>
          <w:instrText xml:space="preserve"> PAGEREF _Toc68767771 \h </w:instrText>
        </w:r>
        <w:r w:rsidR="00934713">
          <w:rPr>
            <w:noProof/>
            <w:webHidden/>
          </w:rPr>
        </w:r>
        <w:r w:rsidR="00934713">
          <w:rPr>
            <w:noProof/>
            <w:webHidden/>
          </w:rPr>
          <w:fldChar w:fldCharType="separate"/>
        </w:r>
        <w:r w:rsidR="00934713">
          <w:rPr>
            <w:noProof/>
            <w:webHidden/>
          </w:rPr>
          <w:t>3</w:t>
        </w:r>
        <w:r w:rsidR="00934713">
          <w:rPr>
            <w:noProof/>
            <w:webHidden/>
          </w:rPr>
          <w:fldChar w:fldCharType="end"/>
        </w:r>
      </w:hyperlink>
    </w:p>
    <w:p w14:paraId="5123FEBE" w14:textId="01C8CB8A" w:rsidR="00934713" w:rsidRDefault="00165D33">
      <w:pPr>
        <w:pStyle w:val="TOC2"/>
        <w:tabs>
          <w:tab w:val="left" w:pos="880"/>
          <w:tab w:val="right" w:leader="dot" w:pos="9060"/>
        </w:tabs>
        <w:rPr>
          <w:rFonts w:eastAsiaTheme="minorEastAsia" w:cstheme="minorBidi"/>
          <w:smallCaps w:val="0"/>
          <w:noProof/>
          <w:sz w:val="22"/>
          <w:szCs w:val="22"/>
          <w:lang w:eastAsia="en-GB" w:bidi="ar-SA"/>
        </w:rPr>
      </w:pPr>
      <w:hyperlink w:anchor="_Toc68767772" w:history="1">
        <w:r w:rsidR="00934713" w:rsidRPr="00F14392">
          <w:rPr>
            <w:rStyle w:val="Hyperlink"/>
            <w:noProof/>
          </w:rPr>
          <w:t>1.4</w:t>
        </w:r>
        <w:r w:rsidR="00934713">
          <w:rPr>
            <w:rFonts w:eastAsiaTheme="minorEastAsia" w:cstheme="minorBidi"/>
            <w:smallCaps w:val="0"/>
            <w:noProof/>
            <w:sz w:val="22"/>
            <w:szCs w:val="22"/>
            <w:lang w:eastAsia="en-GB" w:bidi="ar-SA"/>
          </w:rPr>
          <w:tab/>
        </w:r>
        <w:r w:rsidR="00934713" w:rsidRPr="00F14392">
          <w:rPr>
            <w:rStyle w:val="Hyperlink"/>
            <w:noProof/>
          </w:rPr>
          <w:t>Overseas approvals</w:t>
        </w:r>
        <w:r w:rsidR="00934713">
          <w:rPr>
            <w:noProof/>
            <w:webHidden/>
          </w:rPr>
          <w:tab/>
        </w:r>
        <w:r w:rsidR="00934713">
          <w:rPr>
            <w:noProof/>
            <w:webHidden/>
          </w:rPr>
          <w:fldChar w:fldCharType="begin"/>
        </w:r>
        <w:r w:rsidR="00934713">
          <w:rPr>
            <w:noProof/>
            <w:webHidden/>
          </w:rPr>
          <w:instrText xml:space="preserve"> PAGEREF _Toc68767772 \h </w:instrText>
        </w:r>
        <w:r w:rsidR="00934713">
          <w:rPr>
            <w:noProof/>
            <w:webHidden/>
          </w:rPr>
        </w:r>
        <w:r w:rsidR="00934713">
          <w:rPr>
            <w:noProof/>
            <w:webHidden/>
          </w:rPr>
          <w:fldChar w:fldCharType="separate"/>
        </w:r>
        <w:r w:rsidR="00934713">
          <w:rPr>
            <w:noProof/>
            <w:webHidden/>
          </w:rPr>
          <w:t>5</w:t>
        </w:r>
        <w:r w:rsidR="00934713">
          <w:rPr>
            <w:noProof/>
            <w:webHidden/>
          </w:rPr>
          <w:fldChar w:fldCharType="end"/>
        </w:r>
      </w:hyperlink>
    </w:p>
    <w:p w14:paraId="6CF09231" w14:textId="3A862C9F" w:rsidR="00934713" w:rsidRDefault="00165D33">
      <w:pPr>
        <w:pStyle w:val="TOC2"/>
        <w:tabs>
          <w:tab w:val="left" w:pos="880"/>
          <w:tab w:val="right" w:leader="dot" w:pos="9060"/>
        </w:tabs>
        <w:rPr>
          <w:rFonts w:eastAsiaTheme="minorEastAsia" w:cstheme="minorBidi"/>
          <w:smallCaps w:val="0"/>
          <w:noProof/>
          <w:sz w:val="22"/>
          <w:szCs w:val="22"/>
          <w:lang w:eastAsia="en-GB" w:bidi="ar-SA"/>
        </w:rPr>
      </w:pPr>
      <w:hyperlink w:anchor="_Toc68767773" w:history="1">
        <w:r w:rsidR="00934713" w:rsidRPr="00F14392">
          <w:rPr>
            <w:rStyle w:val="Hyperlink"/>
            <w:noProof/>
            <w:u w:color="FFFF00"/>
          </w:rPr>
          <w:t>1.5</w:t>
        </w:r>
        <w:r w:rsidR="00934713">
          <w:rPr>
            <w:rFonts w:eastAsiaTheme="minorEastAsia" w:cstheme="minorBidi"/>
            <w:smallCaps w:val="0"/>
            <w:noProof/>
            <w:sz w:val="22"/>
            <w:szCs w:val="22"/>
            <w:lang w:eastAsia="en-GB" w:bidi="ar-SA"/>
          </w:rPr>
          <w:tab/>
        </w:r>
        <w:r w:rsidR="00934713" w:rsidRPr="00F14392">
          <w:rPr>
            <w:rStyle w:val="Hyperlink"/>
            <w:noProof/>
            <w:u w:color="FFFF00"/>
          </w:rPr>
          <w:t>Reasons for accepting Application</w:t>
        </w:r>
        <w:r w:rsidR="00934713">
          <w:rPr>
            <w:noProof/>
            <w:webHidden/>
          </w:rPr>
          <w:tab/>
        </w:r>
        <w:r w:rsidR="00934713">
          <w:rPr>
            <w:noProof/>
            <w:webHidden/>
          </w:rPr>
          <w:fldChar w:fldCharType="begin"/>
        </w:r>
        <w:r w:rsidR="00934713">
          <w:rPr>
            <w:noProof/>
            <w:webHidden/>
          </w:rPr>
          <w:instrText xml:space="preserve"> PAGEREF _Toc68767773 \h </w:instrText>
        </w:r>
        <w:r w:rsidR="00934713">
          <w:rPr>
            <w:noProof/>
            <w:webHidden/>
          </w:rPr>
        </w:r>
        <w:r w:rsidR="00934713">
          <w:rPr>
            <w:noProof/>
            <w:webHidden/>
          </w:rPr>
          <w:fldChar w:fldCharType="separate"/>
        </w:r>
        <w:r w:rsidR="00934713">
          <w:rPr>
            <w:noProof/>
            <w:webHidden/>
          </w:rPr>
          <w:t>5</w:t>
        </w:r>
        <w:r w:rsidR="00934713">
          <w:rPr>
            <w:noProof/>
            <w:webHidden/>
          </w:rPr>
          <w:fldChar w:fldCharType="end"/>
        </w:r>
      </w:hyperlink>
    </w:p>
    <w:p w14:paraId="64255377" w14:textId="001FFFBD" w:rsidR="00934713" w:rsidRDefault="00165D33">
      <w:pPr>
        <w:pStyle w:val="TOC2"/>
        <w:tabs>
          <w:tab w:val="left" w:pos="880"/>
          <w:tab w:val="right" w:leader="dot" w:pos="9060"/>
        </w:tabs>
        <w:rPr>
          <w:rFonts w:eastAsiaTheme="minorEastAsia" w:cstheme="minorBidi"/>
          <w:smallCaps w:val="0"/>
          <w:noProof/>
          <w:sz w:val="22"/>
          <w:szCs w:val="22"/>
          <w:lang w:eastAsia="en-GB" w:bidi="ar-SA"/>
        </w:rPr>
      </w:pPr>
      <w:hyperlink w:anchor="_Toc68767774" w:history="1">
        <w:r w:rsidR="00934713" w:rsidRPr="00F14392">
          <w:rPr>
            <w:rStyle w:val="Hyperlink"/>
            <w:noProof/>
          </w:rPr>
          <w:t>1.6</w:t>
        </w:r>
        <w:r w:rsidR="00934713">
          <w:rPr>
            <w:rFonts w:eastAsiaTheme="minorEastAsia" w:cstheme="minorBidi"/>
            <w:smallCaps w:val="0"/>
            <w:noProof/>
            <w:sz w:val="22"/>
            <w:szCs w:val="22"/>
            <w:lang w:eastAsia="en-GB" w:bidi="ar-SA"/>
          </w:rPr>
          <w:tab/>
        </w:r>
        <w:r w:rsidR="00934713" w:rsidRPr="00F14392">
          <w:rPr>
            <w:rStyle w:val="Hyperlink"/>
            <w:noProof/>
          </w:rPr>
          <w:t>Procedure for assessment</w:t>
        </w:r>
        <w:r w:rsidR="00934713">
          <w:rPr>
            <w:noProof/>
            <w:webHidden/>
          </w:rPr>
          <w:tab/>
        </w:r>
        <w:r w:rsidR="00934713">
          <w:rPr>
            <w:noProof/>
            <w:webHidden/>
          </w:rPr>
          <w:fldChar w:fldCharType="begin"/>
        </w:r>
        <w:r w:rsidR="00934713">
          <w:rPr>
            <w:noProof/>
            <w:webHidden/>
          </w:rPr>
          <w:instrText xml:space="preserve"> PAGEREF _Toc68767774 \h </w:instrText>
        </w:r>
        <w:r w:rsidR="00934713">
          <w:rPr>
            <w:noProof/>
            <w:webHidden/>
          </w:rPr>
        </w:r>
        <w:r w:rsidR="00934713">
          <w:rPr>
            <w:noProof/>
            <w:webHidden/>
          </w:rPr>
          <w:fldChar w:fldCharType="separate"/>
        </w:r>
        <w:r w:rsidR="00934713">
          <w:rPr>
            <w:noProof/>
            <w:webHidden/>
          </w:rPr>
          <w:t>5</w:t>
        </w:r>
        <w:r w:rsidR="00934713">
          <w:rPr>
            <w:noProof/>
            <w:webHidden/>
          </w:rPr>
          <w:fldChar w:fldCharType="end"/>
        </w:r>
      </w:hyperlink>
    </w:p>
    <w:p w14:paraId="06FFEB34" w14:textId="42AFA639" w:rsidR="00934713" w:rsidRDefault="00165D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68767775" w:history="1">
        <w:r w:rsidR="00934713" w:rsidRPr="00F14392">
          <w:rPr>
            <w:rStyle w:val="Hyperlink"/>
            <w:noProof/>
          </w:rPr>
          <w:t>2</w:t>
        </w:r>
        <w:r w:rsidR="00934713">
          <w:rPr>
            <w:rFonts w:eastAsiaTheme="minorEastAsia" w:cstheme="minorBidi"/>
            <w:b w:val="0"/>
            <w:bCs w:val="0"/>
            <w:caps w:val="0"/>
            <w:noProof/>
            <w:sz w:val="22"/>
            <w:szCs w:val="22"/>
            <w:lang w:eastAsia="en-GB" w:bidi="ar-SA"/>
          </w:rPr>
          <w:tab/>
        </w:r>
        <w:r w:rsidR="00934713" w:rsidRPr="00F14392">
          <w:rPr>
            <w:rStyle w:val="Hyperlink"/>
            <w:noProof/>
          </w:rPr>
          <w:t>Summary of the assessment</w:t>
        </w:r>
        <w:r w:rsidR="00934713">
          <w:rPr>
            <w:noProof/>
            <w:webHidden/>
          </w:rPr>
          <w:tab/>
        </w:r>
        <w:r w:rsidR="00934713">
          <w:rPr>
            <w:noProof/>
            <w:webHidden/>
          </w:rPr>
          <w:fldChar w:fldCharType="begin"/>
        </w:r>
        <w:r w:rsidR="00934713">
          <w:rPr>
            <w:noProof/>
            <w:webHidden/>
          </w:rPr>
          <w:instrText xml:space="preserve"> PAGEREF _Toc68767775 \h </w:instrText>
        </w:r>
        <w:r w:rsidR="00934713">
          <w:rPr>
            <w:noProof/>
            <w:webHidden/>
          </w:rPr>
        </w:r>
        <w:r w:rsidR="00934713">
          <w:rPr>
            <w:noProof/>
            <w:webHidden/>
          </w:rPr>
          <w:fldChar w:fldCharType="separate"/>
        </w:r>
        <w:r w:rsidR="00934713">
          <w:rPr>
            <w:noProof/>
            <w:webHidden/>
          </w:rPr>
          <w:t>5</w:t>
        </w:r>
        <w:r w:rsidR="00934713">
          <w:rPr>
            <w:noProof/>
            <w:webHidden/>
          </w:rPr>
          <w:fldChar w:fldCharType="end"/>
        </w:r>
      </w:hyperlink>
    </w:p>
    <w:p w14:paraId="22EEDDBE" w14:textId="155B3CF1" w:rsidR="00934713" w:rsidRDefault="00165D33">
      <w:pPr>
        <w:pStyle w:val="TOC2"/>
        <w:tabs>
          <w:tab w:val="left" w:pos="880"/>
          <w:tab w:val="right" w:leader="dot" w:pos="9060"/>
        </w:tabs>
        <w:rPr>
          <w:rFonts w:eastAsiaTheme="minorEastAsia" w:cstheme="minorBidi"/>
          <w:smallCaps w:val="0"/>
          <w:noProof/>
          <w:sz w:val="22"/>
          <w:szCs w:val="22"/>
          <w:lang w:eastAsia="en-GB" w:bidi="ar-SA"/>
        </w:rPr>
      </w:pPr>
      <w:hyperlink w:anchor="_Toc68767776" w:history="1">
        <w:r w:rsidR="00934713" w:rsidRPr="00F14392">
          <w:rPr>
            <w:rStyle w:val="Hyperlink"/>
            <w:noProof/>
          </w:rPr>
          <w:t>2.1</w:t>
        </w:r>
        <w:r w:rsidR="00934713">
          <w:rPr>
            <w:rFonts w:eastAsiaTheme="minorEastAsia" w:cstheme="minorBidi"/>
            <w:smallCaps w:val="0"/>
            <w:noProof/>
            <w:sz w:val="22"/>
            <w:szCs w:val="22"/>
            <w:lang w:eastAsia="en-GB" w:bidi="ar-SA"/>
          </w:rPr>
          <w:tab/>
        </w:r>
        <w:r w:rsidR="00934713" w:rsidRPr="00F14392">
          <w:rPr>
            <w:rStyle w:val="Hyperlink"/>
            <w:noProof/>
          </w:rPr>
          <w:t>Risk assessment</w:t>
        </w:r>
        <w:r w:rsidR="00934713">
          <w:rPr>
            <w:noProof/>
            <w:webHidden/>
          </w:rPr>
          <w:tab/>
        </w:r>
        <w:r w:rsidR="00934713">
          <w:rPr>
            <w:noProof/>
            <w:webHidden/>
          </w:rPr>
          <w:fldChar w:fldCharType="begin"/>
        </w:r>
        <w:r w:rsidR="00934713">
          <w:rPr>
            <w:noProof/>
            <w:webHidden/>
          </w:rPr>
          <w:instrText xml:space="preserve"> PAGEREF _Toc68767776 \h </w:instrText>
        </w:r>
        <w:r w:rsidR="00934713">
          <w:rPr>
            <w:noProof/>
            <w:webHidden/>
          </w:rPr>
        </w:r>
        <w:r w:rsidR="00934713">
          <w:rPr>
            <w:noProof/>
            <w:webHidden/>
          </w:rPr>
          <w:fldChar w:fldCharType="separate"/>
        </w:r>
        <w:r w:rsidR="00934713">
          <w:rPr>
            <w:noProof/>
            <w:webHidden/>
          </w:rPr>
          <w:t>5</w:t>
        </w:r>
        <w:r w:rsidR="00934713">
          <w:rPr>
            <w:noProof/>
            <w:webHidden/>
          </w:rPr>
          <w:fldChar w:fldCharType="end"/>
        </w:r>
      </w:hyperlink>
    </w:p>
    <w:p w14:paraId="40BD902D" w14:textId="6F151628" w:rsidR="00934713" w:rsidRDefault="00165D33">
      <w:pPr>
        <w:pStyle w:val="TOC2"/>
        <w:tabs>
          <w:tab w:val="left" w:pos="880"/>
          <w:tab w:val="right" w:leader="dot" w:pos="9060"/>
        </w:tabs>
        <w:rPr>
          <w:rFonts w:eastAsiaTheme="minorEastAsia" w:cstheme="minorBidi"/>
          <w:smallCaps w:val="0"/>
          <w:noProof/>
          <w:sz w:val="22"/>
          <w:szCs w:val="22"/>
          <w:lang w:eastAsia="en-GB" w:bidi="ar-SA"/>
        </w:rPr>
      </w:pPr>
      <w:hyperlink w:anchor="_Toc68767777" w:history="1">
        <w:r w:rsidR="00934713" w:rsidRPr="00F14392">
          <w:rPr>
            <w:rStyle w:val="Hyperlink"/>
            <w:noProof/>
          </w:rPr>
          <w:t>2.2</w:t>
        </w:r>
        <w:r w:rsidR="00934713">
          <w:rPr>
            <w:rFonts w:eastAsiaTheme="minorEastAsia" w:cstheme="minorBidi"/>
            <w:smallCaps w:val="0"/>
            <w:noProof/>
            <w:sz w:val="22"/>
            <w:szCs w:val="22"/>
            <w:lang w:eastAsia="en-GB" w:bidi="ar-SA"/>
          </w:rPr>
          <w:tab/>
        </w:r>
        <w:r w:rsidR="00934713" w:rsidRPr="00F14392">
          <w:rPr>
            <w:rStyle w:val="Hyperlink"/>
            <w:noProof/>
          </w:rPr>
          <w:t>Risk management</w:t>
        </w:r>
        <w:r w:rsidR="00934713">
          <w:rPr>
            <w:noProof/>
            <w:webHidden/>
          </w:rPr>
          <w:tab/>
        </w:r>
        <w:r w:rsidR="00934713">
          <w:rPr>
            <w:noProof/>
            <w:webHidden/>
          </w:rPr>
          <w:fldChar w:fldCharType="begin"/>
        </w:r>
        <w:r w:rsidR="00934713">
          <w:rPr>
            <w:noProof/>
            <w:webHidden/>
          </w:rPr>
          <w:instrText xml:space="preserve"> PAGEREF _Toc68767777 \h </w:instrText>
        </w:r>
        <w:r w:rsidR="00934713">
          <w:rPr>
            <w:noProof/>
            <w:webHidden/>
          </w:rPr>
        </w:r>
        <w:r w:rsidR="00934713">
          <w:rPr>
            <w:noProof/>
            <w:webHidden/>
          </w:rPr>
          <w:fldChar w:fldCharType="separate"/>
        </w:r>
        <w:r w:rsidR="00934713">
          <w:rPr>
            <w:noProof/>
            <w:webHidden/>
          </w:rPr>
          <w:t>6</w:t>
        </w:r>
        <w:r w:rsidR="00934713">
          <w:rPr>
            <w:noProof/>
            <w:webHidden/>
          </w:rPr>
          <w:fldChar w:fldCharType="end"/>
        </w:r>
      </w:hyperlink>
    </w:p>
    <w:p w14:paraId="4350D322" w14:textId="5185CBBD" w:rsidR="00934713" w:rsidRDefault="00165D33">
      <w:pPr>
        <w:pStyle w:val="TOC3"/>
        <w:tabs>
          <w:tab w:val="left" w:pos="1100"/>
          <w:tab w:val="right" w:leader="dot" w:pos="9060"/>
        </w:tabs>
        <w:rPr>
          <w:rFonts w:eastAsiaTheme="minorEastAsia" w:cstheme="minorBidi"/>
          <w:i w:val="0"/>
          <w:iCs w:val="0"/>
          <w:noProof/>
          <w:sz w:val="22"/>
          <w:szCs w:val="22"/>
          <w:lang w:eastAsia="en-GB" w:bidi="ar-SA"/>
        </w:rPr>
      </w:pPr>
      <w:hyperlink w:anchor="_Toc68767778" w:history="1">
        <w:r w:rsidR="00934713" w:rsidRPr="00F14392">
          <w:rPr>
            <w:rStyle w:val="Hyperlink"/>
            <w:noProof/>
          </w:rPr>
          <w:t>2.2.1</w:t>
        </w:r>
        <w:r w:rsidR="00934713">
          <w:rPr>
            <w:rFonts w:eastAsiaTheme="minorEastAsia" w:cstheme="minorBidi"/>
            <w:i w:val="0"/>
            <w:iCs w:val="0"/>
            <w:noProof/>
            <w:sz w:val="22"/>
            <w:szCs w:val="22"/>
            <w:lang w:eastAsia="en-GB" w:bidi="ar-SA"/>
          </w:rPr>
          <w:tab/>
        </w:r>
        <w:r w:rsidR="00934713" w:rsidRPr="00F14392">
          <w:rPr>
            <w:rStyle w:val="Hyperlink"/>
            <w:noProof/>
          </w:rPr>
          <w:t>Regulatory approval for processing aids</w:t>
        </w:r>
        <w:r w:rsidR="00934713">
          <w:rPr>
            <w:noProof/>
            <w:webHidden/>
          </w:rPr>
          <w:tab/>
        </w:r>
        <w:r w:rsidR="00934713">
          <w:rPr>
            <w:noProof/>
            <w:webHidden/>
          </w:rPr>
          <w:fldChar w:fldCharType="begin"/>
        </w:r>
        <w:r w:rsidR="00934713">
          <w:rPr>
            <w:noProof/>
            <w:webHidden/>
          </w:rPr>
          <w:instrText xml:space="preserve"> PAGEREF _Toc68767778 \h </w:instrText>
        </w:r>
        <w:r w:rsidR="00934713">
          <w:rPr>
            <w:noProof/>
            <w:webHidden/>
          </w:rPr>
        </w:r>
        <w:r w:rsidR="00934713">
          <w:rPr>
            <w:noProof/>
            <w:webHidden/>
          </w:rPr>
          <w:fldChar w:fldCharType="separate"/>
        </w:r>
        <w:r w:rsidR="00934713">
          <w:rPr>
            <w:noProof/>
            <w:webHidden/>
          </w:rPr>
          <w:t>6</w:t>
        </w:r>
        <w:r w:rsidR="00934713">
          <w:rPr>
            <w:noProof/>
            <w:webHidden/>
          </w:rPr>
          <w:fldChar w:fldCharType="end"/>
        </w:r>
      </w:hyperlink>
    </w:p>
    <w:p w14:paraId="0EC08F74" w14:textId="46651DEB" w:rsidR="00934713" w:rsidRDefault="00165D33">
      <w:pPr>
        <w:pStyle w:val="TOC3"/>
        <w:tabs>
          <w:tab w:val="left" w:pos="1100"/>
          <w:tab w:val="right" w:leader="dot" w:pos="9060"/>
        </w:tabs>
        <w:rPr>
          <w:rFonts w:eastAsiaTheme="minorEastAsia" w:cstheme="minorBidi"/>
          <w:i w:val="0"/>
          <w:iCs w:val="0"/>
          <w:noProof/>
          <w:sz w:val="22"/>
          <w:szCs w:val="22"/>
          <w:lang w:eastAsia="en-GB" w:bidi="ar-SA"/>
        </w:rPr>
      </w:pPr>
      <w:hyperlink w:anchor="_Toc68767779" w:history="1">
        <w:r w:rsidR="00934713" w:rsidRPr="00F14392">
          <w:rPr>
            <w:rStyle w:val="Hyperlink"/>
            <w:noProof/>
          </w:rPr>
          <w:t>2.2.2</w:t>
        </w:r>
        <w:r w:rsidR="00934713">
          <w:rPr>
            <w:rFonts w:eastAsiaTheme="minorEastAsia" w:cstheme="minorBidi"/>
            <w:i w:val="0"/>
            <w:iCs w:val="0"/>
            <w:noProof/>
            <w:sz w:val="22"/>
            <w:szCs w:val="22"/>
            <w:lang w:eastAsia="en-GB" w:bidi="ar-SA"/>
          </w:rPr>
          <w:tab/>
        </w:r>
        <w:r w:rsidR="00934713" w:rsidRPr="00F14392">
          <w:rPr>
            <w:rStyle w:val="Hyperlink"/>
            <w:noProof/>
          </w:rPr>
          <w:t>Labelling requirements</w:t>
        </w:r>
        <w:r w:rsidR="00934713">
          <w:rPr>
            <w:noProof/>
            <w:webHidden/>
          </w:rPr>
          <w:tab/>
        </w:r>
        <w:r w:rsidR="00934713">
          <w:rPr>
            <w:noProof/>
            <w:webHidden/>
          </w:rPr>
          <w:fldChar w:fldCharType="begin"/>
        </w:r>
        <w:r w:rsidR="00934713">
          <w:rPr>
            <w:noProof/>
            <w:webHidden/>
          </w:rPr>
          <w:instrText xml:space="preserve"> PAGEREF _Toc68767779 \h </w:instrText>
        </w:r>
        <w:r w:rsidR="00934713">
          <w:rPr>
            <w:noProof/>
            <w:webHidden/>
          </w:rPr>
        </w:r>
        <w:r w:rsidR="00934713">
          <w:rPr>
            <w:noProof/>
            <w:webHidden/>
          </w:rPr>
          <w:fldChar w:fldCharType="separate"/>
        </w:r>
        <w:r w:rsidR="00934713">
          <w:rPr>
            <w:noProof/>
            <w:webHidden/>
          </w:rPr>
          <w:t>7</w:t>
        </w:r>
        <w:r w:rsidR="00934713">
          <w:rPr>
            <w:noProof/>
            <w:webHidden/>
          </w:rPr>
          <w:fldChar w:fldCharType="end"/>
        </w:r>
      </w:hyperlink>
    </w:p>
    <w:p w14:paraId="0C4C0F4A" w14:textId="5910DF52" w:rsidR="00934713" w:rsidRDefault="00165D33">
      <w:pPr>
        <w:pStyle w:val="TOC2"/>
        <w:tabs>
          <w:tab w:val="left" w:pos="880"/>
          <w:tab w:val="right" w:leader="dot" w:pos="9060"/>
        </w:tabs>
        <w:rPr>
          <w:rFonts w:eastAsiaTheme="minorEastAsia" w:cstheme="minorBidi"/>
          <w:smallCaps w:val="0"/>
          <w:noProof/>
          <w:sz w:val="22"/>
          <w:szCs w:val="22"/>
          <w:lang w:eastAsia="en-GB" w:bidi="ar-SA"/>
        </w:rPr>
      </w:pPr>
      <w:hyperlink w:anchor="_Toc68767780" w:history="1">
        <w:r w:rsidR="00934713" w:rsidRPr="00F14392">
          <w:rPr>
            <w:rStyle w:val="Hyperlink"/>
            <w:noProof/>
          </w:rPr>
          <w:t>2.3</w:t>
        </w:r>
        <w:r w:rsidR="00934713">
          <w:rPr>
            <w:rFonts w:eastAsiaTheme="minorEastAsia" w:cstheme="minorBidi"/>
            <w:smallCaps w:val="0"/>
            <w:noProof/>
            <w:sz w:val="22"/>
            <w:szCs w:val="22"/>
            <w:lang w:eastAsia="en-GB" w:bidi="ar-SA"/>
          </w:rPr>
          <w:tab/>
        </w:r>
        <w:r w:rsidR="00934713" w:rsidRPr="00F14392">
          <w:rPr>
            <w:rStyle w:val="Hyperlink"/>
            <w:noProof/>
          </w:rPr>
          <w:t>Risk communication</w:t>
        </w:r>
        <w:r w:rsidR="00934713">
          <w:rPr>
            <w:noProof/>
            <w:webHidden/>
          </w:rPr>
          <w:tab/>
        </w:r>
        <w:r w:rsidR="00934713">
          <w:rPr>
            <w:noProof/>
            <w:webHidden/>
          </w:rPr>
          <w:fldChar w:fldCharType="begin"/>
        </w:r>
        <w:r w:rsidR="00934713">
          <w:rPr>
            <w:noProof/>
            <w:webHidden/>
          </w:rPr>
          <w:instrText xml:space="preserve"> PAGEREF _Toc68767780 \h </w:instrText>
        </w:r>
        <w:r w:rsidR="00934713">
          <w:rPr>
            <w:noProof/>
            <w:webHidden/>
          </w:rPr>
        </w:r>
        <w:r w:rsidR="00934713">
          <w:rPr>
            <w:noProof/>
            <w:webHidden/>
          </w:rPr>
          <w:fldChar w:fldCharType="separate"/>
        </w:r>
        <w:r w:rsidR="00934713">
          <w:rPr>
            <w:noProof/>
            <w:webHidden/>
          </w:rPr>
          <w:t>8</w:t>
        </w:r>
        <w:r w:rsidR="00934713">
          <w:rPr>
            <w:noProof/>
            <w:webHidden/>
          </w:rPr>
          <w:fldChar w:fldCharType="end"/>
        </w:r>
      </w:hyperlink>
    </w:p>
    <w:p w14:paraId="5CF33B8F" w14:textId="765952D6" w:rsidR="00934713" w:rsidRDefault="00165D33">
      <w:pPr>
        <w:pStyle w:val="TOC3"/>
        <w:tabs>
          <w:tab w:val="left" w:pos="1100"/>
          <w:tab w:val="right" w:leader="dot" w:pos="9060"/>
        </w:tabs>
        <w:rPr>
          <w:rFonts w:eastAsiaTheme="minorEastAsia" w:cstheme="minorBidi"/>
          <w:i w:val="0"/>
          <w:iCs w:val="0"/>
          <w:noProof/>
          <w:sz w:val="22"/>
          <w:szCs w:val="22"/>
          <w:lang w:eastAsia="en-GB" w:bidi="ar-SA"/>
        </w:rPr>
      </w:pPr>
      <w:hyperlink w:anchor="_Toc68767781" w:history="1">
        <w:r w:rsidR="00934713" w:rsidRPr="00F14392">
          <w:rPr>
            <w:rStyle w:val="Hyperlink"/>
            <w:noProof/>
          </w:rPr>
          <w:t>2.3.1</w:t>
        </w:r>
        <w:r w:rsidR="00934713">
          <w:rPr>
            <w:rFonts w:eastAsiaTheme="minorEastAsia" w:cstheme="minorBidi"/>
            <w:i w:val="0"/>
            <w:iCs w:val="0"/>
            <w:noProof/>
            <w:sz w:val="22"/>
            <w:szCs w:val="22"/>
            <w:lang w:eastAsia="en-GB" w:bidi="ar-SA"/>
          </w:rPr>
          <w:tab/>
        </w:r>
        <w:r w:rsidR="00934713" w:rsidRPr="00F14392">
          <w:rPr>
            <w:rStyle w:val="Hyperlink"/>
            <w:noProof/>
          </w:rPr>
          <w:t>Consultation</w:t>
        </w:r>
        <w:r w:rsidR="00934713">
          <w:rPr>
            <w:noProof/>
            <w:webHidden/>
          </w:rPr>
          <w:tab/>
        </w:r>
        <w:r w:rsidR="00934713">
          <w:rPr>
            <w:noProof/>
            <w:webHidden/>
          </w:rPr>
          <w:fldChar w:fldCharType="begin"/>
        </w:r>
        <w:r w:rsidR="00934713">
          <w:rPr>
            <w:noProof/>
            <w:webHidden/>
          </w:rPr>
          <w:instrText xml:space="preserve"> PAGEREF _Toc68767781 \h </w:instrText>
        </w:r>
        <w:r w:rsidR="00934713">
          <w:rPr>
            <w:noProof/>
            <w:webHidden/>
          </w:rPr>
        </w:r>
        <w:r w:rsidR="00934713">
          <w:rPr>
            <w:noProof/>
            <w:webHidden/>
          </w:rPr>
          <w:fldChar w:fldCharType="separate"/>
        </w:r>
        <w:r w:rsidR="00934713">
          <w:rPr>
            <w:noProof/>
            <w:webHidden/>
          </w:rPr>
          <w:t>8</w:t>
        </w:r>
        <w:r w:rsidR="00934713">
          <w:rPr>
            <w:noProof/>
            <w:webHidden/>
          </w:rPr>
          <w:fldChar w:fldCharType="end"/>
        </w:r>
      </w:hyperlink>
    </w:p>
    <w:p w14:paraId="7A40C732" w14:textId="66EDD559" w:rsidR="00934713" w:rsidRDefault="00165D33">
      <w:pPr>
        <w:pStyle w:val="TOC3"/>
        <w:tabs>
          <w:tab w:val="left" w:pos="1100"/>
          <w:tab w:val="right" w:leader="dot" w:pos="9060"/>
        </w:tabs>
        <w:rPr>
          <w:rFonts w:eastAsiaTheme="minorEastAsia" w:cstheme="minorBidi"/>
          <w:i w:val="0"/>
          <w:iCs w:val="0"/>
          <w:noProof/>
          <w:sz w:val="22"/>
          <w:szCs w:val="22"/>
          <w:lang w:eastAsia="en-GB" w:bidi="ar-SA"/>
        </w:rPr>
      </w:pPr>
      <w:hyperlink w:anchor="_Toc68767782" w:history="1">
        <w:r w:rsidR="00934713" w:rsidRPr="00F14392">
          <w:rPr>
            <w:rStyle w:val="Hyperlink"/>
            <w:noProof/>
          </w:rPr>
          <w:t>2.3.2</w:t>
        </w:r>
        <w:r w:rsidR="00934713">
          <w:rPr>
            <w:rFonts w:eastAsiaTheme="minorEastAsia" w:cstheme="minorBidi"/>
            <w:i w:val="0"/>
            <w:iCs w:val="0"/>
            <w:noProof/>
            <w:sz w:val="22"/>
            <w:szCs w:val="22"/>
            <w:lang w:eastAsia="en-GB" w:bidi="ar-SA"/>
          </w:rPr>
          <w:tab/>
        </w:r>
        <w:r w:rsidR="00934713" w:rsidRPr="00F14392">
          <w:rPr>
            <w:rStyle w:val="Hyperlink"/>
            <w:noProof/>
          </w:rPr>
          <w:t>World Trade Organization (WTO)</w:t>
        </w:r>
        <w:r w:rsidR="00934713">
          <w:rPr>
            <w:noProof/>
            <w:webHidden/>
          </w:rPr>
          <w:tab/>
        </w:r>
        <w:r w:rsidR="00934713">
          <w:rPr>
            <w:noProof/>
            <w:webHidden/>
          </w:rPr>
          <w:fldChar w:fldCharType="begin"/>
        </w:r>
        <w:r w:rsidR="00934713">
          <w:rPr>
            <w:noProof/>
            <w:webHidden/>
          </w:rPr>
          <w:instrText xml:space="preserve"> PAGEREF _Toc68767782 \h </w:instrText>
        </w:r>
        <w:r w:rsidR="00934713">
          <w:rPr>
            <w:noProof/>
            <w:webHidden/>
          </w:rPr>
        </w:r>
        <w:r w:rsidR="00934713">
          <w:rPr>
            <w:noProof/>
            <w:webHidden/>
          </w:rPr>
          <w:fldChar w:fldCharType="separate"/>
        </w:r>
        <w:r w:rsidR="00934713">
          <w:rPr>
            <w:noProof/>
            <w:webHidden/>
          </w:rPr>
          <w:t>8</w:t>
        </w:r>
        <w:r w:rsidR="00934713">
          <w:rPr>
            <w:noProof/>
            <w:webHidden/>
          </w:rPr>
          <w:fldChar w:fldCharType="end"/>
        </w:r>
      </w:hyperlink>
    </w:p>
    <w:p w14:paraId="2226B8BC" w14:textId="4F4667F4" w:rsidR="00934713" w:rsidRDefault="00165D33">
      <w:pPr>
        <w:pStyle w:val="TOC2"/>
        <w:tabs>
          <w:tab w:val="left" w:pos="880"/>
          <w:tab w:val="right" w:leader="dot" w:pos="9060"/>
        </w:tabs>
        <w:rPr>
          <w:rFonts w:eastAsiaTheme="minorEastAsia" w:cstheme="minorBidi"/>
          <w:smallCaps w:val="0"/>
          <w:noProof/>
          <w:sz w:val="22"/>
          <w:szCs w:val="22"/>
          <w:lang w:eastAsia="en-GB" w:bidi="ar-SA"/>
        </w:rPr>
      </w:pPr>
      <w:hyperlink w:anchor="_Toc68767783" w:history="1">
        <w:r w:rsidR="00934713" w:rsidRPr="00F14392">
          <w:rPr>
            <w:rStyle w:val="Hyperlink"/>
            <w:noProof/>
          </w:rPr>
          <w:t>2.4</w:t>
        </w:r>
        <w:r w:rsidR="00934713">
          <w:rPr>
            <w:rFonts w:eastAsiaTheme="minorEastAsia" w:cstheme="minorBidi"/>
            <w:smallCaps w:val="0"/>
            <w:noProof/>
            <w:sz w:val="22"/>
            <w:szCs w:val="22"/>
            <w:lang w:eastAsia="en-GB" w:bidi="ar-SA"/>
          </w:rPr>
          <w:tab/>
        </w:r>
        <w:r w:rsidR="00934713" w:rsidRPr="00F14392">
          <w:rPr>
            <w:rStyle w:val="Hyperlink"/>
            <w:noProof/>
          </w:rPr>
          <w:t>FSANZ Act assessment requirements</w:t>
        </w:r>
        <w:r w:rsidR="00934713">
          <w:rPr>
            <w:noProof/>
            <w:webHidden/>
          </w:rPr>
          <w:tab/>
        </w:r>
        <w:r w:rsidR="00934713">
          <w:rPr>
            <w:noProof/>
            <w:webHidden/>
          </w:rPr>
          <w:fldChar w:fldCharType="begin"/>
        </w:r>
        <w:r w:rsidR="00934713">
          <w:rPr>
            <w:noProof/>
            <w:webHidden/>
          </w:rPr>
          <w:instrText xml:space="preserve"> PAGEREF _Toc68767783 \h </w:instrText>
        </w:r>
        <w:r w:rsidR="00934713">
          <w:rPr>
            <w:noProof/>
            <w:webHidden/>
          </w:rPr>
        </w:r>
        <w:r w:rsidR="00934713">
          <w:rPr>
            <w:noProof/>
            <w:webHidden/>
          </w:rPr>
          <w:fldChar w:fldCharType="separate"/>
        </w:r>
        <w:r w:rsidR="00934713">
          <w:rPr>
            <w:noProof/>
            <w:webHidden/>
          </w:rPr>
          <w:t>8</w:t>
        </w:r>
        <w:r w:rsidR="00934713">
          <w:rPr>
            <w:noProof/>
            <w:webHidden/>
          </w:rPr>
          <w:fldChar w:fldCharType="end"/>
        </w:r>
      </w:hyperlink>
    </w:p>
    <w:p w14:paraId="4289C99B" w14:textId="03BA1161" w:rsidR="00934713" w:rsidRDefault="00165D33">
      <w:pPr>
        <w:pStyle w:val="TOC3"/>
        <w:tabs>
          <w:tab w:val="left" w:pos="1100"/>
          <w:tab w:val="right" w:leader="dot" w:pos="9060"/>
        </w:tabs>
        <w:rPr>
          <w:rFonts w:eastAsiaTheme="minorEastAsia" w:cstheme="minorBidi"/>
          <w:i w:val="0"/>
          <w:iCs w:val="0"/>
          <w:noProof/>
          <w:sz w:val="22"/>
          <w:szCs w:val="22"/>
          <w:lang w:eastAsia="en-GB" w:bidi="ar-SA"/>
        </w:rPr>
      </w:pPr>
      <w:hyperlink w:anchor="_Toc68767784" w:history="1">
        <w:r w:rsidR="00934713" w:rsidRPr="00F14392">
          <w:rPr>
            <w:rStyle w:val="Hyperlink"/>
            <w:noProof/>
          </w:rPr>
          <w:t>2.4.1</w:t>
        </w:r>
        <w:r w:rsidR="00934713">
          <w:rPr>
            <w:rFonts w:eastAsiaTheme="minorEastAsia" w:cstheme="minorBidi"/>
            <w:i w:val="0"/>
            <w:iCs w:val="0"/>
            <w:noProof/>
            <w:sz w:val="22"/>
            <w:szCs w:val="22"/>
            <w:lang w:eastAsia="en-GB" w:bidi="ar-SA"/>
          </w:rPr>
          <w:tab/>
        </w:r>
        <w:r w:rsidR="00934713" w:rsidRPr="00F14392">
          <w:rPr>
            <w:rStyle w:val="Hyperlink"/>
            <w:noProof/>
          </w:rPr>
          <w:t>Section 29</w:t>
        </w:r>
        <w:r w:rsidR="00934713">
          <w:rPr>
            <w:noProof/>
            <w:webHidden/>
          </w:rPr>
          <w:tab/>
        </w:r>
        <w:r w:rsidR="00934713">
          <w:rPr>
            <w:noProof/>
            <w:webHidden/>
          </w:rPr>
          <w:fldChar w:fldCharType="begin"/>
        </w:r>
        <w:r w:rsidR="00934713">
          <w:rPr>
            <w:noProof/>
            <w:webHidden/>
          </w:rPr>
          <w:instrText xml:space="preserve"> PAGEREF _Toc68767784 \h </w:instrText>
        </w:r>
        <w:r w:rsidR="00934713">
          <w:rPr>
            <w:noProof/>
            <w:webHidden/>
          </w:rPr>
        </w:r>
        <w:r w:rsidR="00934713">
          <w:rPr>
            <w:noProof/>
            <w:webHidden/>
          </w:rPr>
          <w:fldChar w:fldCharType="separate"/>
        </w:r>
        <w:r w:rsidR="00934713">
          <w:rPr>
            <w:noProof/>
            <w:webHidden/>
          </w:rPr>
          <w:t>9</w:t>
        </w:r>
        <w:r w:rsidR="00934713">
          <w:rPr>
            <w:noProof/>
            <w:webHidden/>
          </w:rPr>
          <w:fldChar w:fldCharType="end"/>
        </w:r>
      </w:hyperlink>
    </w:p>
    <w:p w14:paraId="3B0819D3" w14:textId="21B1CFF6" w:rsidR="00934713" w:rsidRDefault="00165D33">
      <w:pPr>
        <w:pStyle w:val="TOC3"/>
        <w:tabs>
          <w:tab w:val="left" w:pos="1100"/>
          <w:tab w:val="right" w:leader="dot" w:pos="9060"/>
        </w:tabs>
        <w:rPr>
          <w:rFonts w:eastAsiaTheme="minorEastAsia" w:cstheme="minorBidi"/>
          <w:i w:val="0"/>
          <w:iCs w:val="0"/>
          <w:noProof/>
          <w:sz w:val="22"/>
          <w:szCs w:val="22"/>
          <w:lang w:eastAsia="en-GB" w:bidi="ar-SA"/>
        </w:rPr>
      </w:pPr>
      <w:hyperlink w:anchor="_Toc68767785" w:history="1">
        <w:r w:rsidR="00934713" w:rsidRPr="00F14392">
          <w:rPr>
            <w:rStyle w:val="Hyperlink"/>
            <w:noProof/>
          </w:rPr>
          <w:t>2.4.2</w:t>
        </w:r>
        <w:r w:rsidR="00934713">
          <w:rPr>
            <w:rFonts w:eastAsiaTheme="minorEastAsia" w:cstheme="minorBidi"/>
            <w:i w:val="0"/>
            <w:iCs w:val="0"/>
            <w:noProof/>
            <w:sz w:val="22"/>
            <w:szCs w:val="22"/>
            <w:lang w:eastAsia="en-GB" w:bidi="ar-SA"/>
          </w:rPr>
          <w:tab/>
        </w:r>
        <w:r w:rsidR="00934713" w:rsidRPr="00F14392">
          <w:rPr>
            <w:rStyle w:val="Hyperlink"/>
            <w:noProof/>
          </w:rPr>
          <w:t>Subsection 18(1)</w:t>
        </w:r>
        <w:r w:rsidR="00934713">
          <w:rPr>
            <w:noProof/>
            <w:webHidden/>
          </w:rPr>
          <w:tab/>
        </w:r>
        <w:r w:rsidR="00934713">
          <w:rPr>
            <w:noProof/>
            <w:webHidden/>
          </w:rPr>
          <w:fldChar w:fldCharType="begin"/>
        </w:r>
        <w:r w:rsidR="00934713">
          <w:rPr>
            <w:noProof/>
            <w:webHidden/>
          </w:rPr>
          <w:instrText xml:space="preserve"> PAGEREF _Toc68767785 \h </w:instrText>
        </w:r>
        <w:r w:rsidR="00934713">
          <w:rPr>
            <w:noProof/>
            <w:webHidden/>
          </w:rPr>
        </w:r>
        <w:r w:rsidR="00934713">
          <w:rPr>
            <w:noProof/>
            <w:webHidden/>
          </w:rPr>
          <w:fldChar w:fldCharType="separate"/>
        </w:r>
        <w:r w:rsidR="00934713">
          <w:rPr>
            <w:noProof/>
            <w:webHidden/>
          </w:rPr>
          <w:t>10</w:t>
        </w:r>
        <w:r w:rsidR="00934713">
          <w:rPr>
            <w:noProof/>
            <w:webHidden/>
          </w:rPr>
          <w:fldChar w:fldCharType="end"/>
        </w:r>
      </w:hyperlink>
    </w:p>
    <w:p w14:paraId="40D37750" w14:textId="583ED140" w:rsidR="00934713" w:rsidRDefault="00165D33">
      <w:pPr>
        <w:pStyle w:val="TOC3"/>
        <w:tabs>
          <w:tab w:val="left" w:pos="1100"/>
          <w:tab w:val="right" w:leader="dot" w:pos="9060"/>
        </w:tabs>
        <w:rPr>
          <w:rFonts w:eastAsiaTheme="minorEastAsia" w:cstheme="minorBidi"/>
          <w:i w:val="0"/>
          <w:iCs w:val="0"/>
          <w:noProof/>
          <w:sz w:val="22"/>
          <w:szCs w:val="22"/>
          <w:lang w:eastAsia="en-GB" w:bidi="ar-SA"/>
        </w:rPr>
      </w:pPr>
      <w:hyperlink w:anchor="_Toc68767786" w:history="1">
        <w:r w:rsidR="00934713" w:rsidRPr="00F14392">
          <w:rPr>
            <w:rStyle w:val="Hyperlink"/>
            <w:noProof/>
          </w:rPr>
          <w:t>2.4.3</w:t>
        </w:r>
        <w:r w:rsidR="00934713">
          <w:rPr>
            <w:rFonts w:eastAsiaTheme="minorEastAsia" w:cstheme="minorBidi"/>
            <w:i w:val="0"/>
            <w:iCs w:val="0"/>
            <w:noProof/>
            <w:sz w:val="22"/>
            <w:szCs w:val="22"/>
            <w:lang w:eastAsia="en-GB" w:bidi="ar-SA"/>
          </w:rPr>
          <w:tab/>
        </w:r>
        <w:r w:rsidR="00934713" w:rsidRPr="00F14392">
          <w:rPr>
            <w:rStyle w:val="Hyperlink"/>
            <w:noProof/>
          </w:rPr>
          <w:t>Subsection 18(2) considerations</w:t>
        </w:r>
        <w:r w:rsidR="00934713">
          <w:rPr>
            <w:noProof/>
            <w:webHidden/>
          </w:rPr>
          <w:tab/>
        </w:r>
        <w:r w:rsidR="00934713">
          <w:rPr>
            <w:noProof/>
            <w:webHidden/>
          </w:rPr>
          <w:fldChar w:fldCharType="begin"/>
        </w:r>
        <w:r w:rsidR="00934713">
          <w:rPr>
            <w:noProof/>
            <w:webHidden/>
          </w:rPr>
          <w:instrText xml:space="preserve"> PAGEREF _Toc68767786 \h </w:instrText>
        </w:r>
        <w:r w:rsidR="00934713">
          <w:rPr>
            <w:noProof/>
            <w:webHidden/>
          </w:rPr>
        </w:r>
        <w:r w:rsidR="00934713">
          <w:rPr>
            <w:noProof/>
            <w:webHidden/>
          </w:rPr>
          <w:fldChar w:fldCharType="separate"/>
        </w:r>
        <w:r w:rsidR="00934713">
          <w:rPr>
            <w:noProof/>
            <w:webHidden/>
          </w:rPr>
          <w:t>11</w:t>
        </w:r>
        <w:r w:rsidR="00934713">
          <w:rPr>
            <w:noProof/>
            <w:webHidden/>
          </w:rPr>
          <w:fldChar w:fldCharType="end"/>
        </w:r>
      </w:hyperlink>
    </w:p>
    <w:p w14:paraId="0B9512BB" w14:textId="619181F8" w:rsidR="00934713" w:rsidRDefault="00165D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68767787" w:history="1">
        <w:r w:rsidR="00934713" w:rsidRPr="00F14392">
          <w:rPr>
            <w:rStyle w:val="Hyperlink"/>
            <w:noProof/>
          </w:rPr>
          <w:t>3</w:t>
        </w:r>
        <w:r w:rsidR="00934713">
          <w:rPr>
            <w:rFonts w:eastAsiaTheme="minorEastAsia" w:cstheme="minorBidi"/>
            <w:b w:val="0"/>
            <w:bCs w:val="0"/>
            <w:caps w:val="0"/>
            <w:noProof/>
            <w:sz w:val="22"/>
            <w:szCs w:val="22"/>
            <w:lang w:eastAsia="en-GB" w:bidi="ar-SA"/>
          </w:rPr>
          <w:tab/>
        </w:r>
        <w:r w:rsidR="00934713" w:rsidRPr="00F14392">
          <w:rPr>
            <w:rStyle w:val="Hyperlink"/>
            <w:noProof/>
          </w:rPr>
          <w:t>Draft variation</w:t>
        </w:r>
        <w:r w:rsidR="00934713">
          <w:rPr>
            <w:noProof/>
            <w:webHidden/>
          </w:rPr>
          <w:tab/>
        </w:r>
        <w:r w:rsidR="00934713">
          <w:rPr>
            <w:noProof/>
            <w:webHidden/>
          </w:rPr>
          <w:fldChar w:fldCharType="begin"/>
        </w:r>
        <w:r w:rsidR="00934713">
          <w:rPr>
            <w:noProof/>
            <w:webHidden/>
          </w:rPr>
          <w:instrText xml:space="preserve"> PAGEREF _Toc68767787 \h </w:instrText>
        </w:r>
        <w:r w:rsidR="00934713">
          <w:rPr>
            <w:noProof/>
            <w:webHidden/>
          </w:rPr>
        </w:r>
        <w:r w:rsidR="00934713">
          <w:rPr>
            <w:noProof/>
            <w:webHidden/>
          </w:rPr>
          <w:fldChar w:fldCharType="separate"/>
        </w:r>
        <w:r w:rsidR="00934713">
          <w:rPr>
            <w:noProof/>
            <w:webHidden/>
          </w:rPr>
          <w:t>12</w:t>
        </w:r>
        <w:r w:rsidR="00934713">
          <w:rPr>
            <w:noProof/>
            <w:webHidden/>
          </w:rPr>
          <w:fldChar w:fldCharType="end"/>
        </w:r>
      </w:hyperlink>
    </w:p>
    <w:p w14:paraId="70FC3B2A" w14:textId="3BD65561" w:rsidR="00934713" w:rsidRDefault="00165D33">
      <w:pPr>
        <w:pStyle w:val="TOC1"/>
        <w:tabs>
          <w:tab w:val="left" w:pos="440"/>
          <w:tab w:val="right" w:leader="dot" w:pos="9060"/>
        </w:tabs>
        <w:rPr>
          <w:rFonts w:eastAsiaTheme="minorEastAsia" w:cstheme="minorBidi"/>
          <w:b w:val="0"/>
          <w:bCs w:val="0"/>
          <w:caps w:val="0"/>
          <w:noProof/>
          <w:sz w:val="22"/>
          <w:szCs w:val="22"/>
          <w:lang w:eastAsia="en-GB" w:bidi="ar-SA"/>
        </w:rPr>
      </w:pPr>
      <w:hyperlink w:anchor="_Toc68767788" w:history="1">
        <w:r w:rsidR="00934713" w:rsidRPr="00F14392">
          <w:rPr>
            <w:rStyle w:val="Hyperlink"/>
            <w:noProof/>
          </w:rPr>
          <w:t>4</w:t>
        </w:r>
        <w:r w:rsidR="00934713">
          <w:rPr>
            <w:rFonts w:eastAsiaTheme="minorEastAsia" w:cstheme="minorBidi"/>
            <w:b w:val="0"/>
            <w:bCs w:val="0"/>
            <w:caps w:val="0"/>
            <w:noProof/>
            <w:sz w:val="22"/>
            <w:szCs w:val="22"/>
            <w:lang w:eastAsia="en-GB" w:bidi="ar-SA"/>
          </w:rPr>
          <w:tab/>
        </w:r>
        <w:r w:rsidR="00934713" w:rsidRPr="00F14392">
          <w:rPr>
            <w:rStyle w:val="Hyperlink"/>
            <w:noProof/>
          </w:rPr>
          <w:t>References</w:t>
        </w:r>
        <w:r w:rsidR="00934713">
          <w:rPr>
            <w:noProof/>
            <w:webHidden/>
          </w:rPr>
          <w:tab/>
        </w:r>
        <w:r w:rsidR="00934713">
          <w:rPr>
            <w:noProof/>
            <w:webHidden/>
          </w:rPr>
          <w:fldChar w:fldCharType="begin"/>
        </w:r>
        <w:r w:rsidR="00934713">
          <w:rPr>
            <w:noProof/>
            <w:webHidden/>
          </w:rPr>
          <w:instrText xml:space="preserve"> PAGEREF _Toc68767788 \h </w:instrText>
        </w:r>
        <w:r w:rsidR="00934713">
          <w:rPr>
            <w:noProof/>
            <w:webHidden/>
          </w:rPr>
        </w:r>
        <w:r w:rsidR="00934713">
          <w:rPr>
            <w:noProof/>
            <w:webHidden/>
          </w:rPr>
          <w:fldChar w:fldCharType="separate"/>
        </w:r>
        <w:r w:rsidR="00934713">
          <w:rPr>
            <w:noProof/>
            <w:webHidden/>
          </w:rPr>
          <w:t>12</w:t>
        </w:r>
        <w:r w:rsidR="00934713">
          <w:rPr>
            <w:noProof/>
            <w:webHidden/>
          </w:rPr>
          <w:fldChar w:fldCharType="end"/>
        </w:r>
      </w:hyperlink>
    </w:p>
    <w:p w14:paraId="1776B30C" w14:textId="07242087" w:rsidR="00934713" w:rsidRDefault="00165D33">
      <w:pPr>
        <w:pStyle w:val="TOC2"/>
        <w:tabs>
          <w:tab w:val="right" w:leader="dot" w:pos="9060"/>
        </w:tabs>
        <w:rPr>
          <w:rFonts w:eastAsiaTheme="minorEastAsia" w:cstheme="minorBidi"/>
          <w:smallCaps w:val="0"/>
          <w:noProof/>
          <w:sz w:val="22"/>
          <w:szCs w:val="22"/>
          <w:lang w:eastAsia="en-GB" w:bidi="ar-SA"/>
        </w:rPr>
      </w:pPr>
      <w:hyperlink w:anchor="_Toc68767789" w:history="1">
        <w:r w:rsidR="00934713" w:rsidRPr="00F14392">
          <w:rPr>
            <w:rStyle w:val="Hyperlink"/>
            <w:noProof/>
          </w:rPr>
          <w:t xml:space="preserve">Attachment A – Draft variation to the </w:t>
        </w:r>
        <w:r w:rsidR="00934713" w:rsidRPr="00F14392">
          <w:rPr>
            <w:rStyle w:val="Hyperlink"/>
            <w:i/>
            <w:noProof/>
          </w:rPr>
          <w:t>Australia New Zealand Food Standards Code</w:t>
        </w:r>
        <w:r w:rsidR="00934713">
          <w:rPr>
            <w:noProof/>
            <w:webHidden/>
          </w:rPr>
          <w:tab/>
        </w:r>
        <w:r w:rsidR="00934713">
          <w:rPr>
            <w:noProof/>
            <w:webHidden/>
          </w:rPr>
          <w:fldChar w:fldCharType="begin"/>
        </w:r>
        <w:r w:rsidR="00934713">
          <w:rPr>
            <w:noProof/>
            <w:webHidden/>
          </w:rPr>
          <w:instrText xml:space="preserve"> PAGEREF _Toc68767789 \h </w:instrText>
        </w:r>
        <w:r w:rsidR="00934713">
          <w:rPr>
            <w:noProof/>
            <w:webHidden/>
          </w:rPr>
        </w:r>
        <w:r w:rsidR="00934713">
          <w:rPr>
            <w:noProof/>
            <w:webHidden/>
          </w:rPr>
          <w:fldChar w:fldCharType="separate"/>
        </w:r>
        <w:r w:rsidR="00934713">
          <w:rPr>
            <w:noProof/>
            <w:webHidden/>
          </w:rPr>
          <w:t>14</w:t>
        </w:r>
        <w:r w:rsidR="00934713">
          <w:rPr>
            <w:noProof/>
            <w:webHidden/>
          </w:rPr>
          <w:fldChar w:fldCharType="end"/>
        </w:r>
      </w:hyperlink>
    </w:p>
    <w:p w14:paraId="3FBF7F58" w14:textId="759DF5A7" w:rsidR="00934713" w:rsidRDefault="00165D33">
      <w:pPr>
        <w:pStyle w:val="TOC2"/>
        <w:tabs>
          <w:tab w:val="right" w:leader="dot" w:pos="9060"/>
        </w:tabs>
        <w:rPr>
          <w:rFonts w:eastAsiaTheme="minorEastAsia" w:cstheme="minorBidi"/>
          <w:smallCaps w:val="0"/>
          <w:noProof/>
          <w:sz w:val="22"/>
          <w:szCs w:val="22"/>
          <w:lang w:eastAsia="en-GB" w:bidi="ar-SA"/>
        </w:rPr>
      </w:pPr>
      <w:hyperlink w:anchor="_Toc68767790" w:history="1">
        <w:r w:rsidR="00934713" w:rsidRPr="00F14392">
          <w:rPr>
            <w:rStyle w:val="Hyperlink"/>
            <w:noProof/>
          </w:rPr>
          <w:t>Attachment B – Draft Explanatory Statement</w:t>
        </w:r>
        <w:r w:rsidR="00934713">
          <w:rPr>
            <w:noProof/>
            <w:webHidden/>
          </w:rPr>
          <w:tab/>
        </w:r>
        <w:r w:rsidR="00934713">
          <w:rPr>
            <w:noProof/>
            <w:webHidden/>
          </w:rPr>
          <w:fldChar w:fldCharType="begin"/>
        </w:r>
        <w:r w:rsidR="00934713">
          <w:rPr>
            <w:noProof/>
            <w:webHidden/>
          </w:rPr>
          <w:instrText xml:space="preserve"> PAGEREF _Toc68767790 \h </w:instrText>
        </w:r>
        <w:r w:rsidR="00934713">
          <w:rPr>
            <w:noProof/>
            <w:webHidden/>
          </w:rPr>
        </w:r>
        <w:r w:rsidR="00934713">
          <w:rPr>
            <w:noProof/>
            <w:webHidden/>
          </w:rPr>
          <w:fldChar w:fldCharType="separate"/>
        </w:r>
        <w:r w:rsidR="00934713">
          <w:rPr>
            <w:noProof/>
            <w:webHidden/>
          </w:rPr>
          <w:t>16</w:t>
        </w:r>
        <w:r w:rsidR="00934713">
          <w:rPr>
            <w:noProof/>
            <w:webHidden/>
          </w:rPr>
          <w:fldChar w:fldCharType="end"/>
        </w:r>
      </w:hyperlink>
    </w:p>
    <w:p w14:paraId="4600FE45" w14:textId="68866569"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51F37437"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606B3D43" w:rsidR="0037520F" w:rsidRPr="00B566D3" w:rsidRDefault="0037520F" w:rsidP="0037520F">
      <w:pPr>
        <w:rPr>
          <w:szCs w:val="22"/>
        </w:rPr>
      </w:pPr>
      <w:r w:rsidRPr="0089264A">
        <w:rPr>
          <w:szCs w:val="22"/>
        </w:rPr>
        <w:t xml:space="preserve">The </w:t>
      </w:r>
      <w:hyperlink r:id="rId23" w:history="1">
        <w:r w:rsidRPr="002D5DDB">
          <w:rPr>
            <w:rStyle w:val="Hyperlink"/>
            <w:szCs w:val="22"/>
          </w:rPr>
          <w:t>following document</w:t>
        </w:r>
      </w:hyperlink>
      <w:r w:rsidR="006B1382">
        <w:rPr>
          <w:rStyle w:val="Hyperlink"/>
          <w:szCs w:val="22"/>
        </w:rPr>
        <w:t>,</w:t>
      </w:r>
      <w:r w:rsidRPr="0089264A">
        <w:rPr>
          <w:szCs w:val="22"/>
        </w:rPr>
        <w:t xml:space="preserve"> </w:t>
      </w:r>
      <w:r w:rsidR="00681754">
        <w:rPr>
          <w:szCs w:val="22"/>
        </w:rPr>
        <w:t xml:space="preserve">which informed the assessment of this </w:t>
      </w:r>
      <w:r w:rsidR="00681754" w:rsidRPr="002D5DDB">
        <w:rPr>
          <w:szCs w:val="22"/>
        </w:rPr>
        <w:t>Application</w:t>
      </w:r>
      <w:r w:rsidR="006B1382">
        <w:rPr>
          <w:szCs w:val="22"/>
        </w:rPr>
        <w:t>,</w:t>
      </w:r>
      <w:r w:rsidRPr="002D5DDB">
        <w:rPr>
          <w:szCs w:val="22"/>
        </w:rPr>
        <w:t xml:space="preserve"> </w:t>
      </w:r>
      <w:r w:rsidR="006B1382">
        <w:rPr>
          <w:szCs w:val="22"/>
        </w:rPr>
        <w:t>is</w:t>
      </w:r>
      <w:r w:rsidRPr="002D5DDB">
        <w:rPr>
          <w:szCs w:val="22"/>
        </w:rPr>
        <w:t xml:space="preserve"> available </w:t>
      </w:r>
      <w:r w:rsidRPr="0089264A">
        <w:rPr>
          <w:szCs w:val="22"/>
        </w:rPr>
        <w:t xml:space="preserve">on the FSANZ </w:t>
      </w:r>
      <w:r w:rsidRPr="00B566D3">
        <w:rPr>
          <w:szCs w:val="22"/>
        </w:rPr>
        <w:t>website</w:t>
      </w:r>
      <w:r w:rsidR="00820535" w:rsidRPr="00B566D3">
        <w:rPr>
          <w:szCs w:val="22"/>
        </w:rPr>
        <w:t>:</w:t>
      </w:r>
    </w:p>
    <w:p w14:paraId="42974389" w14:textId="77777777" w:rsidR="0089264A" w:rsidRPr="00B566D3" w:rsidRDefault="0089264A" w:rsidP="0089264A">
      <w:pPr>
        <w:rPr>
          <w:szCs w:val="22"/>
        </w:rPr>
      </w:pPr>
    </w:p>
    <w:p w14:paraId="61C5F228" w14:textId="60B3DBB5" w:rsidR="00B566D3" w:rsidRPr="00B566D3" w:rsidRDefault="0089264A" w:rsidP="00B566D3">
      <w:pPr>
        <w:ind w:left="1134" w:hanging="1134"/>
        <w:rPr>
          <w:bCs/>
        </w:rPr>
      </w:pPr>
      <w:r w:rsidRPr="00B566D3">
        <w:t>SD1</w:t>
      </w:r>
      <w:r w:rsidRPr="00B566D3">
        <w:tab/>
      </w:r>
      <w:r w:rsidR="00B566D3" w:rsidRPr="00B566D3">
        <w:rPr>
          <w:bCs/>
        </w:rPr>
        <w:t xml:space="preserve">Risk assessment – Application A1218 – β-Galactosidase from </w:t>
      </w:r>
      <w:r w:rsidR="00B566D3" w:rsidRPr="00B566D3">
        <w:rPr>
          <w:bCs/>
          <w:i/>
        </w:rPr>
        <w:t>Bacillus subtilis</w:t>
      </w:r>
      <w:r w:rsidR="00B566D3" w:rsidRPr="00B566D3">
        <w:rPr>
          <w:bCs/>
        </w:rPr>
        <w:t xml:space="preserve"> (Enzyme) </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68767767"/>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29C3F3AC" w14:textId="725BF898" w:rsidR="002532C8" w:rsidRDefault="002532C8" w:rsidP="002532C8">
      <w:r w:rsidRPr="004133DD">
        <w:rPr>
          <w:lang w:bidi="ar-SA"/>
        </w:rPr>
        <w:t>Danisco New Zealand Ltd (Danisco) submitted an application to Food Standards Austra</w:t>
      </w:r>
      <w:r w:rsidR="004133DD" w:rsidRPr="004133DD">
        <w:rPr>
          <w:lang w:bidi="ar-SA"/>
        </w:rPr>
        <w:t>lia New Zealand (FSANZ)</w:t>
      </w:r>
      <w:r w:rsidR="004133DD">
        <w:t xml:space="preserve"> </w:t>
      </w:r>
      <w:r>
        <w:t xml:space="preserve">to </w:t>
      </w:r>
      <w:r w:rsidRPr="00266342">
        <w:t xml:space="preserve">permit </w:t>
      </w:r>
      <w:r w:rsidR="00797F9C">
        <w:t>an</w:t>
      </w:r>
      <w:r>
        <w:t xml:space="preserve"> enzyme</w:t>
      </w:r>
      <w:r w:rsidR="00797F9C">
        <w:t>,</w:t>
      </w:r>
      <w:r w:rsidRPr="00266342">
        <w:t xml:space="preserve"> </w:t>
      </w:r>
      <w:r>
        <w:rPr>
          <w:rFonts w:cs="Arial"/>
        </w:rPr>
        <w:t>β</w:t>
      </w:r>
      <w:r w:rsidRPr="00266342">
        <w:t>-</w:t>
      </w:r>
      <w:r>
        <w:t>g</w:t>
      </w:r>
      <w:r w:rsidRPr="00266342">
        <w:t>alactosidase (EC 3.2.1.23)</w:t>
      </w:r>
      <w:r>
        <w:t xml:space="preserve"> </w:t>
      </w:r>
      <w:r w:rsidR="00797F9C">
        <w:t xml:space="preserve">from a particular microbial source </w:t>
      </w:r>
      <w:r w:rsidR="005F4155">
        <w:t xml:space="preserve">to be used </w:t>
      </w:r>
      <w:r>
        <w:t>as a processing aid</w:t>
      </w:r>
      <w:r w:rsidR="004133DD">
        <w:t xml:space="preserve"> in the production of </w:t>
      </w:r>
      <w:r w:rsidR="00555783">
        <w:t>lactose reduced</w:t>
      </w:r>
      <w:r w:rsidR="004133DD">
        <w:t xml:space="preserve"> dairy products</w:t>
      </w:r>
      <w:r>
        <w:t>.</w:t>
      </w:r>
      <w:r w:rsidRPr="00266342">
        <w:t xml:space="preserve"> </w:t>
      </w:r>
      <w:r>
        <w:t>The source</w:t>
      </w:r>
      <w:r w:rsidRPr="00266342">
        <w:t xml:space="preserve"> </w:t>
      </w:r>
      <w:r>
        <w:t>is a</w:t>
      </w:r>
      <w:r w:rsidRPr="00266342">
        <w:t xml:space="preserve"> genetically modified </w:t>
      </w:r>
      <w:r w:rsidRPr="00063A32">
        <w:t>(GM) strain of</w:t>
      </w:r>
      <w:r w:rsidRPr="00063A32">
        <w:rPr>
          <w:i/>
        </w:rPr>
        <w:t xml:space="preserve"> B</w:t>
      </w:r>
      <w:r>
        <w:rPr>
          <w:i/>
        </w:rPr>
        <w:t>acillus</w:t>
      </w:r>
      <w:r w:rsidRPr="00063A32">
        <w:rPr>
          <w:i/>
        </w:rPr>
        <w:t xml:space="preserve"> subtilis</w:t>
      </w:r>
      <w:r>
        <w:rPr>
          <w:i/>
        </w:rPr>
        <w:t xml:space="preserve"> </w:t>
      </w:r>
      <w:r w:rsidRPr="00063A32">
        <w:t xml:space="preserve">containing the gene for </w:t>
      </w:r>
      <w:r w:rsidRPr="00266342">
        <w:t>β-galactosidase from</w:t>
      </w:r>
      <w:r w:rsidRPr="00063A32">
        <w:rPr>
          <w:i/>
        </w:rPr>
        <w:t xml:space="preserve"> </w:t>
      </w:r>
      <w:r w:rsidRPr="00266342">
        <w:rPr>
          <w:i/>
        </w:rPr>
        <w:t xml:space="preserve">Lactobacillus delbrueckii </w:t>
      </w:r>
      <w:r w:rsidRPr="00D82081">
        <w:t>subsp</w:t>
      </w:r>
      <w:r>
        <w:rPr>
          <w:i/>
        </w:rPr>
        <w:t xml:space="preserve">. </w:t>
      </w:r>
      <w:r w:rsidRPr="00266342">
        <w:rPr>
          <w:i/>
        </w:rPr>
        <w:t>bulgaricus</w:t>
      </w:r>
      <w:r w:rsidRPr="00C86A27">
        <w:rPr>
          <w:i/>
        </w:rPr>
        <w:t>.</w:t>
      </w:r>
    </w:p>
    <w:p w14:paraId="62BC13F5" w14:textId="20ADE643" w:rsidR="004133DD" w:rsidRDefault="004133DD" w:rsidP="002532C8"/>
    <w:p w14:paraId="56E18448" w14:textId="766BD827" w:rsidR="004133DD" w:rsidRDefault="004133DD" w:rsidP="002532C8">
      <w:r w:rsidRPr="004133DD">
        <w:t>Enzymes used to produce and manufacture food are considered processing aids and are regulated by the Australia New Zealand Food Standards Code (the Code). If approved for use, this enzyme would be listed in the table to subsection S18—9(3) of the Code, which lists substances (including enzymes) permitted for use as processing aids for specific technological purposes.</w:t>
      </w:r>
    </w:p>
    <w:p w14:paraId="22503A58" w14:textId="245F8939" w:rsidR="004133DD" w:rsidRDefault="004133DD" w:rsidP="002532C8"/>
    <w:p w14:paraId="1DE55409" w14:textId="5004A7B4" w:rsidR="004133DD" w:rsidRDefault="004133DD" w:rsidP="004133DD">
      <w:r w:rsidRPr="004133DD">
        <w:t>Analysis of the evidence provides adequate assurance that the use of the enzyme, in the quantit</w:t>
      </w:r>
      <w:r>
        <w:t xml:space="preserve">y and form proposed to be used, </w:t>
      </w:r>
      <w:r w:rsidRPr="004133DD">
        <w:t>is technologically justified</w:t>
      </w:r>
      <w:r>
        <w:t xml:space="preserve"> and that the enzyme is effective in achieving its stated purpose</w:t>
      </w:r>
      <w:r w:rsidRPr="004133DD">
        <w:t>.</w:t>
      </w:r>
      <w:r>
        <w:t xml:space="preserve"> β-Galactosidase performs its technological purpose during the production of dairy foods and is not performing a technological purpose in the final food, therefore functioning as a processing aid as defined in the Code. </w:t>
      </w:r>
      <w:r w:rsidR="00865DA2" w:rsidRPr="00865DA2">
        <w:t>There are relevant identity and purity specifications for the enzyme in the Code which would have to be complied with.</w:t>
      </w:r>
    </w:p>
    <w:p w14:paraId="4D0E82B2" w14:textId="2488D712" w:rsidR="004133DD" w:rsidRDefault="004133DD" w:rsidP="004133DD"/>
    <w:p w14:paraId="30AF983E" w14:textId="28D29007" w:rsidR="004133DD" w:rsidRDefault="00865DA2" w:rsidP="00865DA2">
      <w:r>
        <w:t xml:space="preserve">After undertaking </w:t>
      </w:r>
      <w:r w:rsidR="0081198E">
        <w:t xml:space="preserve">a </w:t>
      </w:r>
      <w:r>
        <w:t>risk assessment, FSANZ concluded that the use of the enzyme under the proposed conditions is safe. Based on the reviewed toxicological and dietary exposure data, it was concluded that an acceptable daily intake (ADI) ‘not specified’ is appropriate.</w:t>
      </w:r>
    </w:p>
    <w:p w14:paraId="6CAECDD6" w14:textId="6C64B695" w:rsidR="00865DA2" w:rsidRDefault="00865DA2" w:rsidP="00865DA2"/>
    <w:p w14:paraId="026C58C9" w14:textId="5381481B" w:rsidR="00865DA2" w:rsidRPr="002540C6" w:rsidRDefault="00865DA2" w:rsidP="00865DA2">
      <w:pPr>
        <w:rPr>
          <w:lang w:bidi="ar-SA"/>
        </w:rPr>
      </w:pPr>
      <w:r w:rsidRPr="002540C6">
        <w:rPr>
          <w:lang w:bidi="ar-SA"/>
        </w:rPr>
        <w:t xml:space="preserve">FSANZ </w:t>
      </w:r>
      <w:r>
        <w:rPr>
          <w:lang w:bidi="ar-SA"/>
        </w:rPr>
        <w:t>has prepared</w:t>
      </w:r>
      <w:r w:rsidRPr="002540C6">
        <w:rPr>
          <w:lang w:bidi="ar-SA"/>
        </w:rPr>
        <w:t xml:space="preserve"> a draft variation to the Code to permit </w:t>
      </w:r>
      <w:r>
        <w:rPr>
          <w:rFonts w:cs="Arial"/>
        </w:rPr>
        <w:t>β</w:t>
      </w:r>
      <w:r w:rsidRPr="00266342">
        <w:t>-</w:t>
      </w:r>
      <w:r>
        <w:t>g</w:t>
      </w:r>
      <w:r w:rsidRPr="00266342">
        <w:t>alactosidase (EC 3.2.1.23)</w:t>
      </w:r>
      <w:r>
        <w:t xml:space="preserve"> sourced from a GM</w:t>
      </w:r>
      <w:r w:rsidRPr="00063A32">
        <w:t xml:space="preserve"> strain of</w:t>
      </w:r>
      <w:r w:rsidRPr="00063A32">
        <w:rPr>
          <w:i/>
        </w:rPr>
        <w:t xml:space="preserve"> B</w:t>
      </w:r>
      <w:r>
        <w:rPr>
          <w:i/>
        </w:rPr>
        <w:t>acillus</w:t>
      </w:r>
      <w:r w:rsidRPr="00063A32">
        <w:rPr>
          <w:i/>
        </w:rPr>
        <w:t xml:space="preserve"> subtilis </w:t>
      </w:r>
      <w:r w:rsidRPr="00063A32">
        <w:t xml:space="preserve">containing the gene for </w:t>
      </w:r>
      <w:r w:rsidRPr="00266342">
        <w:t>β-galactosidase from</w:t>
      </w:r>
      <w:r w:rsidRPr="00063A32">
        <w:rPr>
          <w:i/>
        </w:rPr>
        <w:t xml:space="preserve"> </w:t>
      </w:r>
      <w:r w:rsidRPr="00266342">
        <w:rPr>
          <w:i/>
        </w:rPr>
        <w:t xml:space="preserve">Lactobacillus delbrueckii </w:t>
      </w:r>
      <w:r w:rsidRPr="00D82081">
        <w:t>subsp</w:t>
      </w:r>
      <w:r>
        <w:rPr>
          <w:i/>
        </w:rPr>
        <w:t xml:space="preserve">. </w:t>
      </w:r>
      <w:r w:rsidRPr="00266342">
        <w:rPr>
          <w:i/>
        </w:rPr>
        <w:t>bulgaricus</w:t>
      </w:r>
      <w:r w:rsidR="002D2650">
        <w:rPr>
          <w:i/>
        </w:rPr>
        <w:t>,</w:t>
      </w:r>
      <w:r>
        <w:rPr>
          <w:i/>
        </w:rPr>
        <w:t xml:space="preserve"> </w:t>
      </w:r>
      <w:r w:rsidR="005F4155">
        <w:t xml:space="preserve">to be used </w:t>
      </w:r>
      <w:r w:rsidRPr="00865DA2">
        <w:t xml:space="preserve">as a processing aid in the production of lactose reduced dairy foods. </w:t>
      </w:r>
      <w:r w:rsidR="00D82081" w:rsidRPr="00D82081">
        <w:t xml:space="preserve">The permission </w:t>
      </w:r>
      <w:r w:rsidR="00C50668">
        <w:t>would be</w:t>
      </w:r>
      <w:r w:rsidR="00C50668" w:rsidRPr="00D82081">
        <w:t xml:space="preserve"> </w:t>
      </w:r>
      <w:r w:rsidR="00D82081" w:rsidRPr="00D82081">
        <w:t xml:space="preserve">subject to the condition that the maximum permitted level of this enzyme that may be present in the food </w:t>
      </w:r>
      <w:r w:rsidR="00CD6209">
        <w:t>is</w:t>
      </w:r>
      <w:r w:rsidR="00D82081" w:rsidRPr="00D82081">
        <w:t xml:space="preserve"> </w:t>
      </w:r>
      <w:r w:rsidRPr="002540C6">
        <w:rPr>
          <w:lang w:bidi="ar-SA"/>
        </w:rPr>
        <w:t xml:space="preserve">consistent with </w:t>
      </w:r>
      <w:r w:rsidR="00037459">
        <w:rPr>
          <w:lang w:bidi="ar-SA"/>
        </w:rPr>
        <w:t>G</w:t>
      </w:r>
      <w:r w:rsidRPr="002540C6">
        <w:rPr>
          <w:lang w:bidi="ar-SA"/>
        </w:rPr>
        <w:t xml:space="preserve">ood </w:t>
      </w:r>
      <w:r w:rsidR="00037459">
        <w:rPr>
          <w:lang w:bidi="ar-SA"/>
        </w:rPr>
        <w:t>M</w:t>
      </w:r>
      <w:r w:rsidRPr="002540C6">
        <w:rPr>
          <w:lang w:bidi="ar-SA"/>
        </w:rPr>
        <w:t xml:space="preserve">anufacturing </w:t>
      </w:r>
      <w:r w:rsidR="00037459">
        <w:rPr>
          <w:lang w:bidi="ar-SA"/>
        </w:rPr>
        <w:t>P</w:t>
      </w:r>
      <w:r w:rsidRPr="002540C6">
        <w:rPr>
          <w:lang w:bidi="ar-SA"/>
        </w:rPr>
        <w:t>ractice (GMP).</w:t>
      </w:r>
      <w:r>
        <w:rPr>
          <w:lang w:bidi="ar-SA"/>
        </w:rPr>
        <w:t xml:space="preserve"> FSANZ seeks submissions on the draft variation.</w:t>
      </w:r>
    </w:p>
    <w:p w14:paraId="6EBD540F" w14:textId="77777777" w:rsidR="00865DA2" w:rsidRPr="004133DD" w:rsidRDefault="00865DA2" w:rsidP="00865DA2"/>
    <w:p w14:paraId="2658A968" w14:textId="77777777" w:rsidR="0053464E" w:rsidRDefault="0053464E" w:rsidP="00A56E34">
      <w:bookmarkStart w:id="9" w:name="_Toc286391003"/>
      <w:r>
        <w:br w:type="page"/>
      </w:r>
    </w:p>
    <w:p w14:paraId="3267C1E4" w14:textId="77777777" w:rsidR="002A5F8B" w:rsidRPr="000B6AF2" w:rsidRDefault="00F33BB8" w:rsidP="000B6AF2">
      <w:pPr>
        <w:pStyle w:val="Heading1"/>
      </w:pPr>
      <w:bookmarkStart w:id="10" w:name="_Toc300933417"/>
      <w:bookmarkStart w:id="11" w:name="_Toc68767768"/>
      <w:r>
        <w:lastRenderedPageBreak/>
        <w:t>1</w:t>
      </w:r>
      <w:r w:rsidR="001542D8">
        <w:tab/>
      </w:r>
      <w:r w:rsidR="002A5F8B" w:rsidRPr="000B6AF2">
        <w:t>Introduction</w:t>
      </w:r>
      <w:bookmarkEnd w:id="9"/>
      <w:bookmarkEnd w:id="10"/>
      <w:bookmarkEnd w:id="11"/>
    </w:p>
    <w:p w14:paraId="518609C4" w14:textId="0033D64A" w:rsidR="0053464E" w:rsidRPr="0053464E" w:rsidRDefault="00F33BB8" w:rsidP="00A56E34">
      <w:pPr>
        <w:pStyle w:val="Heading2"/>
      </w:pPr>
      <w:bookmarkStart w:id="12" w:name="_Toc300761890"/>
      <w:bookmarkStart w:id="13" w:name="_Toc68767769"/>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02A4CFCC" w14:textId="790BB94B" w:rsidR="00845591" w:rsidRPr="003035CC" w:rsidRDefault="00845591" w:rsidP="0053464E">
      <w:r w:rsidRPr="003035CC">
        <w:t>The Applicant is D</w:t>
      </w:r>
      <w:r w:rsidR="00B83B89" w:rsidRPr="003035CC">
        <w:t>anisco New Zealand Ltd</w:t>
      </w:r>
      <w:r w:rsidRPr="003035CC">
        <w:t xml:space="preserve"> (Danisco). </w:t>
      </w:r>
      <w:r w:rsidR="00B85A9E">
        <w:t xml:space="preserve">Danisco made the application </w:t>
      </w:r>
      <w:r w:rsidR="00B85A9E" w:rsidRPr="00B85A9E">
        <w:t xml:space="preserve">on behalf of DuPont Industrial Biosciences (IB), the manufacturer/marketer of the </w:t>
      </w:r>
      <w:r w:rsidR="00B85A9E">
        <w:t>p</w:t>
      </w:r>
      <w:r w:rsidR="00B85A9E" w:rsidRPr="00B85A9E">
        <w:t xml:space="preserve">rocessing </w:t>
      </w:r>
      <w:r w:rsidR="00B85A9E">
        <w:t>a</w:t>
      </w:r>
      <w:r w:rsidR="00B85A9E" w:rsidRPr="00B85A9E">
        <w:t>id</w:t>
      </w:r>
      <w:r w:rsidR="00B85A9E">
        <w:t xml:space="preserve"> that is the subject of the application</w:t>
      </w:r>
      <w:r w:rsidR="00F60812">
        <w:t xml:space="preserve">. </w:t>
      </w:r>
      <w:r w:rsidRPr="003035CC">
        <w:t>When the application was submitted to FSANZ (November 2020) Danisco was a</w:t>
      </w:r>
      <w:r w:rsidR="00B83B89" w:rsidRPr="003035CC">
        <w:t xml:space="preserve"> subsidiary of E. I. du Pont de Nemours and Company (DuPont)</w:t>
      </w:r>
      <w:r w:rsidR="003035CC">
        <w:t>.</w:t>
      </w:r>
      <w:r w:rsidRPr="003035CC">
        <w:t xml:space="preserve"> On 4 February 2021, FSANZ was informed that Danisco New Zealand </w:t>
      </w:r>
      <w:r w:rsidR="003035CC">
        <w:t>(</w:t>
      </w:r>
      <w:r w:rsidRPr="003035CC">
        <w:t xml:space="preserve">and Danisco Australia) has changed ownership from DuPont de Nemours, Inc (DuPont), to International Flavours &amp; Fragrances Inc. (IFF). Danisco New Zealand Ltd remains the applicant for this application. </w:t>
      </w:r>
    </w:p>
    <w:p w14:paraId="6AD74803" w14:textId="00515459" w:rsidR="0053464E" w:rsidRPr="0053464E" w:rsidRDefault="00F33BB8" w:rsidP="00A56E34">
      <w:pPr>
        <w:pStyle w:val="Heading2"/>
      </w:pPr>
      <w:bookmarkStart w:id="15" w:name="_Toc300761891"/>
      <w:bookmarkStart w:id="16" w:name="_Toc300933420"/>
      <w:bookmarkStart w:id="17" w:name="_Toc68767770"/>
      <w:r>
        <w:t>1</w:t>
      </w:r>
      <w:r w:rsidR="0053464E" w:rsidRPr="0053464E">
        <w:t>.2</w:t>
      </w:r>
      <w:r w:rsidR="0053464E" w:rsidRPr="0053464E">
        <w:tab/>
      </w:r>
      <w:r w:rsidR="0053464E" w:rsidRPr="00292188">
        <w:rPr>
          <w:color w:val="000000" w:themeColor="text1"/>
        </w:rPr>
        <w:t>The Application</w:t>
      </w:r>
      <w:bookmarkEnd w:id="15"/>
      <w:bookmarkEnd w:id="16"/>
      <w:bookmarkEnd w:id="17"/>
    </w:p>
    <w:p w14:paraId="2D935099" w14:textId="648A87A5" w:rsidR="00DA7893" w:rsidRDefault="003035CC" w:rsidP="0053464E">
      <w:pPr>
        <w:rPr>
          <w:i/>
        </w:rPr>
      </w:pPr>
      <w:r w:rsidRPr="00266342">
        <w:t xml:space="preserve">The applicant seeks to </w:t>
      </w:r>
      <w:r w:rsidR="00DA49C5">
        <w:t xml:space="preserve">amend the Australia New Zealand Food Standards Code (the Code) to </w:t>
      </w:r>
      <w:r w:rsidRPr="00266342">
        <w:t xml:space="preserve">permit </w:t>
      </w:r>
      <w:r w:rsidR="00C51E30">
        <w:t>the</w:t>
      </w:r>
      <w:r w:rsidR="00C51E30" w:rsidDel="0021324C">
        <w:t xml:space="preserve"> </w:t>
      </w:r>
      <w:r w:rsidR="00DA7893">
        <w:t>enzyme</w:t>
      </w:r>
      <w:r w:rsidR="0021324C">
        <w:t>,</w:t>
      </w:r>
      <w:r w:rsidRPr="00266342">
        <w:t xml:space="preserve"> </w:t>
      </w:r>
      <w:r w:rsidR="004F6575">
        <w:rPr>
          <w:rFonts w:cs="Arial"/>
        </w:rPr>
        <w:t>β</w:t>
      </w:r>
      <w:r w:rsidRPr="00266342">
        <w:t>-</w:t>
      </w:r>
      <w:r w:rsidR="007C3BE6">
        <w:t>g</w:t>
      </w:r>
      <w:r w:rsidRPr="00266342">
        <w:t>alactosidase (EC 3.2.1.23)</w:t>
      </w:r>
      <w:r w:rsidR="00DA7893">
        <w:t xml:space="preserve"> </w:t>
      </w:r>
      <w:r w:rsidR="0021324C">
        <w:t xml:space="preserve">from a particular microbial source to be used </w:t>
      </w:r>
      <w:r w:rsidR="00DA7893">
        <w:t>as a processing aid.</w:t>
      </w:r>
      <w:r w:rsidRPr="00266342">
        <w:t xml:space="preserve"> </w:t>
      </w:r>
      <w:r w:rsidR="00DA7893">
        <w:t xml:space="preserve">The </w:t>
      </w:r>
      <w:r w:rsidR="00063A32">
        <w:t>source</w:t>
      </w:r>
      <w:r w:rsidRPr="00266342">
        <w:t xml:space="preserve"> </w:t>
      </w:r>
      <w:r w:rsidR="00DA7893">
        <w:t xml:space="preserve">is </w:t>
      </w:r>
      <w:r w:rsidR="00063A32">
        <w:t>a</w:t>
      </w:r>
      <w:r w:rsidRPr="00266342">
        <w:t xml:space="preserve"> genetically modified </w:t>
      </w:r>
      <w:r w:rsidR="00063A32" w:rsidRPr="00063A32">
        <w:t>(GM) strain of</w:t>
      </w:r>
      <w:r w:rsidR="00063A32" w:rsidRPr="00063A32">
        <w:rPr>
          <w:i/>
        </w:rPr>
        <w:t xml:space="preserve"> B</w:t>
      </w:r>
      <w:r w:rsidR="00063A32">
        <w:rPr>
          <w:i/>
        </w:rPr>
        <w:t>acillus</w:t>
      </w:r>
      <w:r w:rsidR="00063A32" w:rsidRPr="00063A32">
        <w:rPr>
          <w:i/>
        </w:rPr>
        <w:t xml:space="preserve"> subtilis</w:t>
      </w:r>
      <w:r w:rsidR="00063A32">
        <w:rPr>
          <w:i/>
        </w:rPr>
        <w:t xml:space="preserve"> (B. subtilis)</w:t>
      </w:r>
      <w:r w:rsidR="00063A32" w:rsidRPr="00063A32">
        <w:rPr>
          <w:i/>
        </w:rPr>
        <w:t xml:space="preserve"> </w:t>
      </w:r>
      <w:r w:rsidR="00063A32" w:rsidRPr="00063A32">
        <w:t xml:space="preserve">containing the gene for </w:t>
      </w:r>
      <w:r w:rsidRPr="00266342">
        <w:t>β-galactosidase from</w:t>
      </w:r>
      <w:r w:rsidRPr="00063A32">
        <w:rPr>
          <w:i/>
        </w:rPr>
        <w:t xml:space="preserve"> </w:t>
      </w:r>
      <w:r w:rsidRPr="00266342">
        <w:rPr>
          <w:i/>
        </w:rPr>
        <w:t xml:space="preserve">Lactobacillus delbrueckii </w:t>
      </w:r>
      <w:r w:rsidR="00DA49C5" w:rsidRPr="00D82081">
        <w:t>subsp</w:t>
      </w:r>
      <w:r w:rsidR="00DA49C5">
        <w:rPr>
          <w:i/>
        </w:rPr>
        <w:t xml:space="preserve">. </w:t>
      </w:r>
      <w:r w:rsidRPr="00266342">
        <w:rPr>
          <w:i/>
        </w:rPr>
        <w:t>bulgaricus</w:t>
      </w:r>
      <w:r w:rsidR="00063A32" w:rsidRPr="00C86A27">
        <w:rPr>
          <w:i/>
        </w:rPr>
        <w:t xml:space="preserve"> (L. delbrueckii </w:t>
      </w:r>
      <w:r w:rsidR="00DA49C5" w:rsidRPr="00D82081">
        <w:t>subsp</w:t>
      </w:r>
      <w:r w:rsidR="00DA49C5">
        <w:rPr>
          <w:i/>
        </w:rPr>
        <w:t xml:space="preserve">. </w:t>
      </w:r>
      <w:r w:rsidR="00063A32" w:rsidRPr="00C86A27">
        <w:rPr>
          <w:i/>
        </w:rPr>
        <w:t>bulgaricus).</w:t>
      </w:r>
    </w:p>
    <w:p w14:paraId="3FC3BD3E" w14:textId="77777777" w:rsidR="00DA7893" w:rsidRDefault="00DA7893" w:rsidP="0053464E">
      <w:pPr>
        <w:rPr>
          <w:i/>
        </w:rPr>
      </w:pPr>
    </w:p>
    <w:p w14:paraId="3A8BEF90" w14:textId="421CF73B" w:rsidR="00266342" w:rsidRPr="00266342" w:rsidRDefault="00266342" w:rsidP="0053464E">
      <w:r>
        <w:t xml:space="preserve">The technological purpose of the processing aid is to reduce </w:t>
      </w:r>
      <w:r w:rsidR="008F4FCD">
        <w:t xml:space="preserve">the </w:t>
      </w:r>
      <w:r>
        <w:t>lactose content in dairy foods</w:t>
      </w:r>
      <w:r w:rsidR="00EF740A">
        <w:t xml:space="preserve"> during production</w:t>
      </w:r>
      <w:r>
        <w:t xml:space="preserve">. </w:t>
      </w:r>
      <w:r w:rsidR="00DA7893">
        <w:t xml:space="preserve">It would be used at </w:t>
      </w:r>
      <w:r w:rsidR="00DA7893" w:rsidRPr="00DA7893">
        <w:t>a level consistent with Good Manufacturing Practice (GMP), which limits the amount of substance that is added to food to the lowest possible level necessary to accomplish its desired effect.</w:t>
      </w:r>
    </w:p>
    <w:p w14:paraId="76D539AA" w14:textId="77777777" w:rsidR="0053464E" w:rsidRPr="0053464E" w:rsidRDefault="00F33BB8" w:rsidP="00A56E34">
      <w:pPr>
        <w:pStyle w:val="Heading2"/>
      </w:pPr>
      <w:bookmarkStart w:id="18" w:name="_Toc300761892"/>
      <w:bookmarkStart w:id="19" w:name="_Toc300933421"/>
      <w:bookmarkStart w:id="20" w:name="_Toc68767771"/>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79D60942" w14:textId="4E67B029" w:rsidR="00266342" w:rsidRDefault="00266342" w:rsidP="00266342">
      <w:r>
        <w:t xml:space="preserve">Australian and New Zealand food laws require food for sale to comply with </w:t>
      </w:r>
      <w:r w:rsidR="004C3626">
        <w:t xml:space="preserve">relevant requirements in </w:t>
      </w:r>
      <w:r w:rsidR="00E7228F" w:rsidRPr="00E7228F">
        <w:t>the Code</w:t>
      </w:r>
      <w:r>
        <w:t>.</w:t>
      </w:r>
      <w:r w:rsidRPr="00266342">
        <w:t xml:space="preserve"> The requirements in the Code relevant to this application are summarised below.</w:t>
      </w:r>
    </w:p>
    <w:p w14:paraId="232E24AF" w14:textId="77777777" w:rsidR="00266342" w:rsidRDefault="00266342" w:rsidP="00266342">
      <w:pPr>
        <w:rPr>
          <w:i/>
        </w:rPr>
      </w:pPr>
    </w:p>
    <w:p w14:paraId="3C422338" w14:textId="77777777" w:rsidR="00266342" w:rsidRPr="00FC7102" w:rsidRDefault="00266342" w:rsidP="00266342">
      <w:pPr>
        <w:rPr>
          <w:i/>
        </w:rPr>
      </w:pPr>
      <w:r w:rsidRPr="00FC7102">
        <w:rPr>
          <w:i/>
        </w:rPr>
        <w:t>Permitted use</w:t>
      </w:r>
    </w:p>
    <w:p w14:paraId="504DE66C" w14:textId="77777777" w:rsidR="00266342" w:rsidRPr="00FC7102" w:rsidRDefault="00266342" w:rsidP="00266342"/>
    <w:p w14:paraId="578D9739" w14:textId="77777777" w:rsidR="00266342" w:rsidRDefault="00266342" w:rsidP="00266342">
      <w:r w:rsidRPr="00DC1D7F">
        <w:t xml:space="preserve">Enzymes used </w:t>
      </w:r>
      <w:r>
        <w:t>to process</w:t>
      </w:r>
      <w:r w:rsidRPr="00DC1D7F">
        <w:t xml:space="preserve"> and manufactur</w:t>
      </w:r>
      <w:r>
        <w:t>e</w:t>
      </w:r>
      <w:r w:rsidRPr="00DC1D7F">
        <w:t xml:space="preserve"> food are considered processing </w:t>
      </w:r>
      <w:r w:rsidRPr="007A2B38">
        <w:t>aids</w:t>
      </w:r>
      <w:r>
        <w:t>.</w:t>
      </w:r>
      <w:r w:rsidRPr="007A2B38">
        <w:t xml:space="preserve"> </w:t>
      </w:r>
      <w:r>
        <w:t xml:space="preserve">Although they may be present in the final food, </w:t>
      </w:r>
      <w:r w:rsidRPr="007A2B38">
        <w:t>they no longer provid</w:t>
      </w:r>
      <w:r>
        <w:t>e</w:t>
      </w:r>
      <w:r w:rsidRPr="007A2B38">
        <w:t xml:space="preserve"> a technological purpose</w:t>
      </w:r>
      <w:r>
        <w:t xml:space="preserve"> in the final food.</w:t>
      </w:r>
    </w:p>
    <w:p w14:paraId="6DEF4550" w14:textId="77777777" w:rsidR="00266342" w:rsidRDefault="00266342" w:rsidP="00266342"/>
    <w:p w14:paraId="0F430594" w14:textId="6A6135DF" w:rsidR="00266342" w:rsidRPr="00D441FA" w:rsidRDefault="00266342" w:rsidP="00266342">
      <w:r w:rsidRPr="00D441FA">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w:t>
      </w:r>
      <w:r>
        <w:t xml:space="preserve">in relation to a food </w:t>
      </w:r>
      <w:r w:rsidRPr="00D441FA">
        <w:t xml:space="preserve">is </w:t>
      </w:r>
      <w:r>
        <w:t>a substance used during the course of processing</w:t>
      </w:r>
      <w:r w:rsidRPr="00D441FA">
        <w:t xml:space="preserve"> </w:t>
      </w:r>
      <w:r>
        <w:t xml:space="preserve">that meets all of the following conditions: it is used </w:t>
      </w:r>
      <w:r w:rsidRPr="00D441FA">
        <w:t>to perform a technological purpose during the course of processing;</w:t>
      </w:r>
      <w:r>
        <w:t xml:space="preserve"> it</w:t>
      </w:r>
      <w:r w:rsidRPr="00D441FA">
        <w:t xml:space="preserve"> does not perform a technological purpose in the food for sale; and </w:t>
      </w:r>
      <w:r>
        <w:t xml:space="preserve">it </w:t>
      </w:r>
      <w:r w:rsidRPr="00D441FA">
        <w:t>is a substance listed in Schedule 18 or identified in section S16—2 as an additive permitted at GMP.</w:t>
      </w:r>
    </w:p>
    <w:p w14:paraId="1939A774" w14:textId="77777777" w:rsidR="00266342" w:rsidRDefault="00266342" w:rsidP="00266342"/>
    <w:p w14:paraId="675FB54C" w14:textId="10270FFA" w:rsidR="00266342" w:rsidRDefault="00266342" w:rsidP="00B34706">
      <w:pPr>
        <w:pStyle w:val="FSBullet1"/>
        <w:numPr>
          <w:ilvl w:val="0"/>
          <w:numId w:val="0"/>
        </w:numPr>
      </w:pPr>
      <w:r w:rsidRPr="00F60812">
        <w:t xml:space="preserve">Standard 1.3.3 and Schedule 18 list the permitted processing aids. Enzymes of </w:t>
      </w:r>
      <w:r w:rsidR="00F60812">
        <w:t>m</w:t>
      </w:r>
      <w:r w:rsidRPr="00F60812">
        <w:t>icrobial origin permitted to be used as processing aids are lis</w:t>
      </w:r>
      <w:r w:rsidR="00F60812">
        <w:t>ted in the table to subsection S18—4(5)</w:t>
      </w:r>
      <w:r w:rsidRPr="00F60812">
        <w:t>; or in the table to subsection S18—9(3)</w:t>
      </w:r>
      <w:r w:rsidR="00661F96">
        <w:t>,</w:t>
      </w:r>
      <w:r w:rsidR="00661F96" w:rsidRPr="00661F96">
        <w:t xml:space="preserve"> </w:t>
      </w:r>
      <w:r w:rsidR="00661F96" w:rsidRPr="00CD59AC">
        <w:t xml:space="preserve">depending on whether a technological purpose has been specified. </w:t>
      </w:r>
      <w:r w:rsidRPr="00F60812">
        <w:t xml:space="preserve"> Enzymes of microbial origin listed in the table to subsection S18—4(5) are permitted for use as a processing aid to perform </w:t>
      </w:r>
      <w:r w:rsidRPr="00661F96">
        <w:rPr>
          <w:i/>
        </w:rPr>
        <w:t>any</w:t>
      </w:r>
      <w:r w:rsidRPr="00F60812">
        <w:t xml:space="preserve"> technological purpose if the enzyme is derived from the corresponding source specified in the relevant table. The table to subsection S18—9(3) lists those substances, including enzymes</w:t>
      </w:r>
      <w:r w:rsidR="0045475E">
        <w:t xml:space="preserve"> derived from particular </w:t>
      </w:r>
      <w:r w:rsidR="0045475E">
        <w:lastRenderedPageBreak/>
        <w:t>sources,</w:t>
      </w:r>
      <w:r w:rsidRPr="00F60812">
        <w:t xml:space="preserve"> that are</w:t>
      </w:r>
      <w:r w:rsidR="00A21326" w:rsidRPr="00A21326">
        <w:t xml:space="preserve"> </w:t>
      </w:r>
      <w:r w:rsidRPr="00F60812">
        <w:t xml:space="preserve">permitted to be used as processing aids for </w:t>
      </w:r>
      <w:r w:rsidRPr="00661F96">
        <w:rPr>
          <w:i/>
        </w:rPr>
        <w:t>specific</w:t>
      </w:r>
      <w:r w:rsidRPr="00F60812">
        <w:t xml:space="preserve"> technological purposes in relation to:</w:t>
      </w:r>
    </w:p>
    <w:p w14:paraId="459CB160" w14:textId="77777777" w:rsidR="00CC3A8C" w:rsidRPr="00CC3A8C" w:rsidRDefault="00CC3A8C" w:rsidP="00CC3A8C">
      <w:pPr>
        <w:rPr>
          <w:lang w:bidi="ar-SA"/>
        </w:rPr>
      </w:pPr>
    </w:p>
    <w:p w14:paraId="5DBB099C" w14:textId="77777777" w:rsidR="00266342" w:rsidRPr="00F60812" w:rsidRDefault="00266342" w:rsidP="00CC3A8C">
      <w:pPr>
        <w:pStyle w:val="FSBullet1"/>
      </w:pPr>
      <w:r w:rsidRPr="00F60812">
        <w:t>if a food is specified—that food; or</w:t>
      </w:r>
    </w:p>
    <w:p w14:paraId="6E870BAE" w14:textId="6BB7415D" w:rsidR="000F042F" w:rsidRDefault="00266342" w:rsidP="00CC3A8C">
      <w:pPr>
        <w:pStyle w:val="FSBullet1"/>
      </w:pPr>
      <w:r w:rsidRPr="00F60812">
        <w:t>if no food is specified—any food</w:t>
      </w:r>
      <w:r w:rsidR="00605B47">
        <w:t xml:space="preserve">. </w:t>
      </w:r>
    </w:p>
    <w:p w14:paraId="514C833B" w14:textId="6B14FC4B" w:rsidR="00CC3A8C" w:rsidRDefault="00CC3A8C" w:rsidP="00CC3A8C">
      <w:pPr>
        <w:rPr>
          <w:lang w:bidi="ar-SA"/>
        </w:rPr>
      </w:pPr>
    </w:p>
    <w:p w14:paraId="49D1BA35" w14:textId="1B4344EF" w:rsidR="00266342" w:rsidRDefault="008C2883" w:rsidP="00CC3A8C">
      <w:pPr>
        <w:pStyle w:val="FSBullet1"/>
        <w:numPr>
          <w:ilvl w:val="0"/>
          <w:numId w:val="0"/>
        </w:numPr>
      </w:pPr>
      <w:r>
        <w:t xml:space="preserve">Additionally, paragraph 1.3.3—11(c) specifies that the </w:t>
      </w:r>
      <w:r w:rsidR="000F042F">
        <w:t xml:space="preserve">substance </w:t>
      </w:r>
      <w:r w:rsidR="00CC3A8C">
        <w:t xml:space="preserve">may </w:t>
      </w:r>
      <w:r>
        <w:t xml:space="preserve">only </w:t>
      </w:r>
      <w:r w:rsidR="00CC3A8C">
        <w:t xml:space="preserve">be </w:t>
      </w:r>
      <w:r w:rsidR="000F042F">
        <w:t xml:space="preserve">used as a processing </w:t>
      </w:r>
      <w:r w:rsidR="00CC3A8C">
        <w:t>aid if it</w:t>
      </w:r>
      <w:r w:rsidR="000F042F">
        <w:t xml:space="preserve"> is not </w:t>
      </w:r>
      <w:r w:rsidR="00CC3A8C">
        <w:t>present</w:t>
      </w:r>
      <w:r w:rsidR="000F042F">
        <w:t xml:space="preserve"> in the food at greater than the maximum permitted level for that substance indicated in </w:t>
      </w:r>
      <w:r w:rsidR="00CC3A8C">
        <w:t xml:space="preserve">the table to </w:t>
      </w:r>
      <w:r w:rsidR="000F042F">
        <w:t xml:space="preserve">section S18—9. </w:t>
      </w:r>
      <w:r w:rsidR="00A21326">
        <w:br/>
      </w:r>
    </w:p>
    <w:p w14:paraId="7A9457C0" w14:textId="788DD4C7" w:rsidR="00661F96" w:rsidRDefault="00661F96" w:rsidP="00661F96">
      <w:r w:rsidRPr="00CD59AC">
        <w:t>Paragraph 1.1.1—10(6)(g) requires that the presence of a food produced using gene technology as an ingredient or component in a food for sale must be expressly permitted by the Code. Paragraph 1.5.2—3(b) provides that permission in the Code for use as a processing aid also constitutes the permission required by paragraph 1.1.1—10(6)(g).</w:t>
      </w:r>
    </w:p>
    <w:p w14:paraId="73D8EEAA" w14:textId="77777777" w:rsidR="00661F96" w:rsidRPr="00661F96" w:rsidRDefault="00661F96" w:rsidP="00266342"/>
    <w:p w14:paraId="0DE1694F" w14:textId="0E1E4DC2" w:rsidR="00266342" w:rsidRPr="00661F96" w:rsidRDefault="00266342" w:rsidP="00266342">
      <w:r w:rsidRPr="00661F96">
        <w:t>There are currently permissions for</w:t>
      </w:r>
      <w:r w:rsidR="00F60812" w:rsidRPr="00661F96">
        <w:t xml:space="preserve"> </w:t>
      </w:r>
      <w:r w:rsidR="005C44CE">
        <w:t xml:space="preserve">the enzyme, </w:t>
      </w:r>
      <w:r w:rsidR="00F60812" w:rsidRPr="00661F96">
        <w:t>β-</w:t>
      </w:r>
      <w:r w:rsidR="007C3BE6">
        <w:t>g</w:t>
      </w:r>
      <w:r w:rsidR="00F60812" w:rsidRPr="00661F96">
        <w:t>alactosidase (EC 3.2.1.23) of</w:t>
      </w:r>
      <w:r w:rsidRPr="00661F96">
        <w:t xml:space="preserve"> microbial origin within the table </w:t>
      </w:r>
      <w:r w:rsidR="0081198E">
        <w:t xml:space="preserve">to </w:t>
      </w:r>
      <w:r w:rsidRPr="00661F96">
        <w:t xml:space="preserve">subsection S18—4(5), to be used in the manufacture of all foods. </w:t>
      </w:r>
      <w:r w:rsidR="00F60812" w:rsidRPr="00661F96">
        <w:t>There is also currently permission for β-</w:t>
      </w:r>
      <w:r w:rsidR="007C3BE6">
        <w:t>g</w:t>
      </w:r>
      <w:r w:rsidR="00F60812" w:rsidRPr="00661F96">
        <w:t xml:space="preserve">alactosidase (EC 3.2.1.23) </w:t>
      </w:r>
      <w:r w:rsidR="00661F96" w:rsidRPr="00661F96">
        <w:t xml:space="preserve">of microbial origin within the table to </w:t>
      </w:r>
      <w:r w:rsidR="007701DC">
        <w:t xml:space="preserve">subsection </w:t>
      </w:r>
      <w:r w:rsidR="00661F96" w:rsidRPr="00661F96">
        <w:t xml:space="preserve">S18—9(3). </w:t>
      </w:r>
      <w:r w:rsidR="00F60812" w:rsidRPr="00661F96">
        <w:t xml:space="preserve"> </w:t>
      </w:r>
      <w:r w:rsidRPr="00661F96">
        <w:t xml:space="preserve">However, </w:t>
      </w:r>
      <w:r w:rsidR="00661F96" w:rsidRPr="00661F96">
        <w:t>β-</w:t>
      </w:r>
      <w:r w:rsidR="007C3BE6">
        <w:t>g</w:t>
      </w:r>
      <w:r w:rsidR="00661F96" w:rsidRPr="00661F96">
        <w:t xml:space="preserve">alactosidase </w:t>
      </w:r>
      <w:r w:rsidR="00661F96">
        <w:t>from the</w:t>
      </w:r>
      <w:r w:rsidRPr="00661F96">
        <w:t xml:space="preserve"> </w:t>
      </w:r>
      <w:r w:rsidR="005C44CE">
        <w:t xml:space="preserve">particular </w:t>
      </w:r>
      <w:r w:rsidR="00661F96">
        <w:t xml:space="preserve">microbial </w:t>
      </w:r>
      <w:r w:rsidRPr="00661F96">
        <w:t xml:space="preserve">source </w:t>
      </w:r>
      <w:r w:rsidR="00661F96">
        <w:t xml:space="preserve">requested in this application </w:t>
      </w:r>
      <w:r w:rsidRPr="00661F96">
        <w:t>is not currently permitted.</w:t>
      </w:r>
    </w:p>
    <w:p w14:paraId="1B91BE50" w14:textId="77777777" w:rsidR="00266342" w:rsidRDefault="00266342" w:rsidP="00266342"/>
    <w:p w14:paraId="413EC8E5" w14:textId="77777777" w:rsidR="00266342" w:rsidRPr="00FC7102" w:rsidRDefault="00266342" w:rsidP="00266342">
      <w:pPr>
        <w:rPr>
          <w:i/>
        </w:rPr>
      </w:pPr>
      <w:r w:rsidRPr="00FC7102">
        <w:rPr>
          <w:i/>
        </w:rPr>
        <w:t>Identity and purity requirements</w:t>
      </w:r>
    </w:p>
    <w:p w14:paraId="20ADDE1F" w14:textId="77777777" w:rsidR="00266342" w:rsidRPr="00C5588A" w:rsidRDefault="00266342" w:rsidP="00266342"/>
    <w:p w14:paraId="492F1870" w14:textId="77777777" w:rsidR="00266342" w:rsidRDefault="00266342" w:rsidP="00266342">
      <w:r>
        <w:t xml:space="preserve">Paragraph 1.1.1—15(1)(b) requires substances used as processing aids in food to comply with any relevant identity and purity specifications listed in Schedule 3. </w:t>
      </w:r>
    </w:p>
    <w:p w14:paraId="2EC95DF9" w14:textId="77777777" w:rsidR="00266342" w:rsidRDefault="00266342" w:rsidP="00266342"/>
    <w:p w14:paraId="7E26F8C3" w14:textId="77777777" w:rsidR="00266342" w:rsidRPr="002B67B5" w:rsidRDefault="00266342" w:rsidP="00266342">
      <w:pPr>
        <w:rPr>
          <w:szCs w:val="22"/>
        </w:rPr>
      </w:pPr>
      <w:r w:rsidRPr="002B67B5">
        <w:rPr>
          <w:szCs w:val="22"/>
        </w:rPr>
        <w:t xml:space="preserve">Subsection S3—2(1) of Schedule 3 incorporates by reference the specifications </w:t>
      </w:r>
      <w:r w:rsidRPr="002B67B5">
        <w:rPr>
          <w:rFonts w:eastAsia="Calibri" w:cs="Arial"/>
          <w:bCs/>
          <w:szCs w:val="22"/>
          <w:lang w:val="en-AU" w:bidi="ar-SA"/>
        </w:rPr>
        <w:t xml:space="preserve">listed in </w:t>
      </w:r>
      <w:r w:rsidRPr="002B67B5">
        <w:rPr>
          <w:szCs w:val="22"/>
        </w:rPr>
        <w:t>the Joint FAO/WHO Expert Committee on Food Additives (JECFA) Combined Compendium of Food Additive Specifications (</w:t>
      </w:r>
      <w:r w:rsidRPr="002B67B5">
        <w:rPr>
          <w:rFonts w:cs="Arial"/>
          <w:szCs w:val="22"/>
        </w:rPr>
        <w:t xml:space="preserve">FAO JECFA Monographs 20 (2017)) </w:t>
      </w:r>
      <w:r w:rsidRPr="002B67B5">
        <w:rPr>
          <w:szCs w:val="22"/>
        </w:rPr>
        <w:t>and the United States Pharmacopeial Convention Food chemicals codex (United States Pharmacopeial Convention 11</w:t>
      </w:r>
      <w:r w:rsidRPr="002B67B5">
        <w:rPr>
          <w:szCs w:val="22"/>
          <w:vertAlign w:val="superscript"/>
        </w:rPr>
        <w:t>th</w:t>
      </w:r>
      <w:r w:rsidRPr="002B67B5">
        <w:rPr>
          <w:szCs w:val="22"/>
        </w:rPr>
        <w:t xml:space="preserve"> edition (2018)). Certain earlier publications from these primary sources include </w:t>
      </w:r>
      <w:r>
        <w:rPr>
          <w:szCs w:val="22"/>
        </w:rPr>
        <w:t xml:space="preserve">the relevant </w:t>
      </w:r>
      <w:r w:rsidRPr="002B67B5">
        <w:rPr>
          <w:szCs w:val="22"/>
        </w:rPr>
        <w:t>specifications for enzyme preparations used in food processing (JECFA (2006) and FCC (2008), respectively).</w:t>
      </w:r>
    </w:p>
    <w:p w14:paraId="382252D7" w14:textId="77777777" w:rsidR="00266342" w:rsidRDefault="00266342" w:rsidP="00266342"/>
    <w:p w14:paraId="17D0E1A4" w14:textId="77777777" w:rsidR="00266342" w:rsidRPr="00FC7102" w:rsidRDefault="00266342" w:rsidP="00266342">
      <w:pPr>
        <w:rPr>
          <w:i/>
        </w:rPr>
      </w:pPr>
      <w:r w:rsidRPr="00FC7102">
        <w:rPr>
          <w:i/>
        </w:rPr>
        <w:t>Labelling requirements</w:t>
      </w:r>
    </w:p>
    <w:p w14:paraId="436D1AC2" w14:textId="77777777" w:rsidR="00266342" w:rsidRDefault="00266342" w:rsidP="00266342"/>
    <w:p w14:paraId="4BA85792" w14:textId="77777777" w:rsidR="00266342" w:rsidRDefault="00266342" w:rsidP="00266342">
      <w:pPr>
        <w:rPr>
          <w:lang w:eastAsia="en-AU" w:bidi="ar-SA"/>
        </w:rPr>
      </w:pPr>
      <w:r w:rsidRPr="00FC7102">
        <w:rPr>
          <w:lang w:eastAsia="en-AU" w:bidi="ar-SA"/>
        </w:rPr>
        <w:t xml:space="preserve">Paragraph 1.1.1—10(8) provides that </w:t>
      </w:r>
      <w:r>
        <w:rPr>
          <w:lang w:eastAsia="en-AU" w:bidi="ar-SA"/>
        </w:rPr>
        <w:t xml:space="preserve">a </w:t>
      </w:r>
      <w:r w:rsidRPr="00FC7102">
        <w:rPr>
          <w:lang w:eastAsia="en-AU" w:bidi="ar-SA"/>
        </w:rPr>
        <w:t xml:space="preserve">food for sale must comply with all relevant labelling requirements imposed by the Code for that food. </w:t>
      </w:r>
    </w:p>
    <w:p w14:paraId="143466BD" w14:textId="77777777" w:rsidR="00266342" w:rsidRDefault="00266342" w:rsidP="00266342">
      <w:pPr>
        <w:rPr>
          <w:lang w:eastAsia="en-AU" w:bidi="ar-SA"/>
        </w:rPr>
      </w:pPr>
    </w:p>
    <w:p w14:paraId="39562D50" w14:textId="4464459B" w:rsidR="00266342" w:rsidRDefault="00266342" w:rsidP="00266342">
      <w:r w:rsidRPr="00026189">
        <w:t>Subsection 1.2.3—4(1) requires certain food to be declared when present in a food for sale. Paragraph 1.2.3—4(</w:t>
      </w:r>
      <w:r w:rsidR="001A042E">
        <w:t>5</w:t>
      </w:r>
      <w:r w:rsidRPr="00026189">
        <w:t xml:space="preserve">)(c) states the food may be present as </w:t>
      </w:r>
      <w:r>
        <w:t>a substance used as a processing aid, or an ingredient or component of such a substance.</w:t>
      </w:r>
    </w:p>
    <w:p w14:paraId="3A1528EF" w14:textId="77777777" w:rsidR="00266342" w:rsidRDefault="00266342" w:rsidP="00266342"/>
    <w:p w14:paraId="58D02E9E" w14:textId="5AC292D6" w:rsidR="00266342" w:rsidRDefault="00266342" w:rsidP="00266342">
      <w:r>
        <w:t xml:space="preserve">Paragraphs 1.2.4—3(2)(d) and (e) exempt processing aids from the requirement to be declared in the statement of ingredients, unless other requirements apply. </w:t>
      </w:r>
    </w:p>
    <w:p w14:paraId="7587F259" w14:textId="351D5F58" w:rsidR="00BC298E" w:rsidRDefault="00BC298E" w:rsidP="00266342"/>
    <w:p w14:paraId="562EB678" w14:textId="77777777" w:rsidR="000527DE" w:rsidRDefault="000527DE" w:rsidP="00266342"/>
    <w:p w14:paraId="79C31D73" w14:textId="77777777" w:rsidR="000527DE" w:rsidRDefault="000527DE">
      <w:pPr>
        <w:widowControl/>
      </w:pPr>
      <w:r>
        <w:br w:type="page"/>
      </w:r>
    </w:p>
    <w:p w14:paraId="42DF7F2C" w14:textId="591AF202" w:rsidR="00BC298E" w:rsidRDefault="00BC298E" w:rsidP="00266342">
      <w:r w:rsidRPr="00BC298E">
        <w:lastRenderedPageBreak/>
        <w:t>Section 1.5.2—4 requires processing aids that are, or have as ingredients, food</w:t>
      </w:r>
      <w:r w:rsidR="00A24DF1">
        <w:t>s</w:t>
      </w:r>
      <w:r w:rsidRPr="00BC298E">
        <w:t xml:space="preserve"> produced using gene technology to be labelled ‘genetically modified’, where novel DNA and/or novel protein from the processing aid remains present in the final food. The requirement applies to foods for sale that consist of or have as an ingredient, food that is a </w:t>
      </w:r>
      <w:r w:rsidR="00A1138C" w:rsidRPr="00834C74">
        <w:rPr>
          <w:i/>
        </w:rPr>
        <w:t>genetically modified food</w:t>
      </w:r>
      <w:r w:rsidR="00A1138C" w:rsidRPr="00834C74">
        <w:rPr>
          <w:rStyle w:val="FootnoteReference"/>
        </w:rPr>
        <w:footnoteReference w:id="2"/>
      </w:r>
      <w:r w:rsidR="00A1138C">
        <w:rPr>
          <w:i/>
        </w:rPr>
        <w:t xml:space="preserve"> </w:t>
      </w:r>
      <w:r w:rsidR="00A1138C" w:rsidRPr="00906EC5">
        <w:t>(</w:t>
      </w:r>
      <w:r w:rsidR="00801FE0">
        <w:t>GM</w:t>
      </w:r>
      <w:r w:rsidR="00A1138C">
        <w:t>)</w:t>
      </w:r>
      <w:r w:rsidR="00801FE0">
        <w:t xml:space="preserve"> </w:t>
      </w:r>
      <w:r w:rsidRPr="00BC298E">
        <w:t>food. The requirements imposed by section 1.5.2—4 generally apply only to foods for retail sale and to foods sold to a caterer under subsections 1.2.1—8(1) and 1.2.1—9(3), and section 1.2.1—15 respectively.</w:t>
      </w:r>
      <w:r>
        <w:t xml:space="preserve"> </w:t>
      </w:r>
    </w:p>
    <w:p w14:paraId="31EEAC3D" w14:textId="484C2D54" w:rsidR="00C81703" w:rsidRDefault="000527DE" w:rsidP="000527DE">
      <w:pPr>
        <w:pStyle w:val="Heading2"/>
      </w:pPr>
      <w:bookmarkStart w:id="21" w:name="_Toc68767772"/>
      <w:r>
        <w:t>1.4</w:t>
      </w:r>
      <w:r>
        <w:tab/>
        <w:t>Overseas approvals</w:t>
      </w:r>
      <w:bookmarkEnd w:id="21"/>
    </w:p>
    <w:p w14:paraId="5AB82F97" w14:textId="42661566" w:rsidR="00C81703" w:rsidRPr="00C81703" w:rsidRDefault="00C81703" w:rsidP="00C81703">
      <w:r w:rsidRPr="00C81703">
        <w:rPr>
          <w:lang w:bidi="ar-SA"/>
        </w:rPr>
        <w:t>Regulation (EC) No 1332/2008 (the Regulation) harmonises the rules for food enzymes in the European Union (EU). Previous to the Regulation, food enzymes used as processing aids were not regulated at EU level. According to the Regulation, all food enzymes currently on the EU market, as well as new food enzymes, are subject to a safety evaluation by the European Food Safety Authority (EFSA) and subsequently approved by the European Commission by means of an EU list. Currently, there is no EU list of authorised food enzymes. Until the establishment of such a list (anticipated for release in 2021), EU Member States’ legislation applies.</w:t>
      </w:r>
      <w:r w:rsidRPr="00C81703">
        <w:t xml:space="preserve"> The applicant advised that the substance is currently approved for use as a processing aid in France and Denmark. </w:t>
      </w:r>
    </w:p>
    <w:p w14:paraId="614FBDD3" w14:textId="77777777" w:rsidR="00C81703" w:rsidRDefault="00C81703" w:rsidP="00C81703">
      <w:pPr>
        <w:rPr>
          <w:lang w:bidi="ar-SA"/>
        </w:rPr>
      </w:pPr>
    </w:p>
    <w:p w14:paraId="707D31B3" w14:textId="2F12AE87" w:rsidR="00C81703" w:rsidRDefault="00C81703" w:rsidP="00266342">
      <w:r w:rsidRPr="00024001">
        <w:rPr>
          <w:lang w:bidi="ar-SA"/>
        </w:rPr>
        <w:t xml:space="preserve">The applicant provided an externally produced GRAS </w:t>
      </w:r>
      <w:r>
        <w:rPr>
          <w:lang w:bidi="ar-SA"/>
        </w:rPr>
        <w:t xml:space="preserve">(Generally Recognised As Safe) </w:t>
      </w:r>
      <w:r w:rsidRPr="00024001">
        <w:rPr>
          <w:lang w:bidi="ar-SA"/>
        </w:rPr>
        <w:t xml:space="preserve">opinion on the safety of </w:t>
      </w:r>
      <w:r w:rsidRPr="00BE01D5">
        <w:rPr>
          <w:i/>
          <w:lang w:bidi="ar-SA"/>
        </w:rPr>
        <w:t>L. delbrueckii bulgaricus</w:t>
      </w:r>
      <w:r w:rsidRPr="00024001">
        <w:rPr>
          <w:lang w:bidi="ar-SA"/>
        </w:rPr>
        <w:t xml:space="preserve"> β-galactosidase produced in </w:t>
      </w:r>
      <w:r w:rsidRPr="00C81703">
        <w:rPr>
          <w:i/>
          <w:lang w:bidi="ar-SA"/>
        </w:rPr>
        <w:t>B. subtilis</w:t>
      </w:r>
      <w:r w:rsidRPr="00024001">
        <w:rPr>
          <w:lang w:bidi="ar-SA"/>
        </w:rPr>
        <w:t xml:space="preserve">. This opinion has not been submitted to the </w:t>
      </w:r>
      <w:r>
        <w:rPr>
          <w:lang w:bidi="ar-SA"/>
        </w:rPr>
        <w:t>US Food and Drug Administration (</w:t>
      </w:r>
      <w:r w:rsidRPr="00024001">
        <w:rPr>
          <w:lang w:bidi="ar-SA"/>
        </w:rPr>
        <w:t>FDA</w:t>
      </w:r>
      <w:r>
        <w:rPr>
          <w:lang w:bidi="ar-SA"/>
        </w:rPr>
        <w:t>)</w:t>
      </w:r>
      <w:r w:rsidRPr="00024001">
        <w:rPr>
          <w:lang w:bidi="ar-SA"/>
        </w:rPr>
        <w:t xml:space="preserve"> as a GRAS notification</w:t>
      </w:r>
      <w:r>
        <w:rPr>
          <w:lang w:bidi="ar-SA"/>
        </w:rPr>
        <w:t xml:space="preserve">. </w:t>
      </w:r>
    </w:p>
    <w:p w14:paraId="6E893A90" w14:textId="5DBF2C8F" w:rsidR="00AF387F" w:rsidRPr="000B6AF2" w:rsidRDefault="00F33BB8" w:rsidP="00D062E4">
      <w:pPr>
        <w:pStyle w:val="Heading2"/>
        <w:rPr>
          <w:u w:color="FFFF00"/>
        </w:rPr>
      </w:pPr>
      <w:bookmarkStart w:id="22" w:name="_Toc286391007"/>
      <w:bookmarkStart w:id="23" w:name="_Toc68767773"/>
      <w:bookmarkStart w:id="24" w:name="_Toc300933423"/>
      <w:bookmarkStart w:id="25" w:name="_Toc175381432"/>
      <w:r>
        <w:rPr>
          <w:u w:color="FFFF00"/>
        </w:rPr>
        <w:t>1</w:t>
      </w:r>
      <w:r w:rsidR="000527DE">
        <w:rPr>
          <w:u w:color="FFFF00"/>
        </w:rPr>
        <w:t>.5</w:t>
      </w:r>
      <w:r w:rsidR="001542D8">
        <w:rPr>
          <w:u w:color="FFFF00"/>
        </w:rPr>
        <w:tab/>
      </w:r>
      <w:r w:rsidR="00741EFE">
        <w:rPr>
          <w:u w:color="FFFF00"/>
        </w:rPr>
        <w:t xml:space="preserve">Reasons for </w:t>
      </w:r>
      <w:r w:rsidR="00741EFE" w:rsidRPr="00292188">
        <w:rPr>
          <w:color w:val="000000" w:themeColor="text1"/>
          <w:u w:color="FFFF00"/>
        </w:rPr>
        <w:t>accepting A</w:t>
      </w:r>
      <w:r w:rsidR="00AF387F" w:rsidRPr="00292188">
        <w:rPr>
          <w:color w:val="000000" w:themeColor="text1"/>
          <w:u w:color="FFFF00"/>
        </w:rPr>
        <w:t>pplication</w:t>
      </w:r>
      <w:bookmarkEnd w:id="22"/>
      <w:bookmarkEnd w:id="23"/>
      <w:r w:rsidR="00180C41" w:rsidRPr="00292188">
        <w:rPr>
          <w:color w:val="000000" w:themeColor="text1"/>
          <w:u w:color="FFFF00"/>
        </w:rPr>
        <w:t xml:space="preserve"> </w:t>
      </w:r>
      <w:bookmarkEnd w:id="24"/>
    </w:p>
    <w:p w14:paraId="21988B3E" w14:textId="4C4DD0D9" w:rsidR="00180C41" w:rsidRPr="00BC298E" w:rsidRDefault="00180C41" w:rsidP="00180C41">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5"/>
      <w:r w:rsidRPr="00292188">
        <w:rPr>
          <w:color w:val="000000" w:themeColor="text1"/>
        </w:rPr>
        <w:t xml:space="preserve">The Application was accepted for assessment </w:t>
      </w:r>
      <w:r w:rsidR="00741EFE" w:rsidRPr="00BC298E">
        <w:t>because</w:t>
      </w:r>
      <w:r w:rsidRPr="00BC298E">
        <w:t>:</w:t>
      </w:r>
    </w:p>
    <w:p w14:paraId="6051EB86" w14:textId="04AE0221" w:rsidR="00292188" w:rsidRPr="00BC298E" w:rsidRDefault="00292188" w:rsidP="00180C41"/>
    <w:p w14:paraId="2D813636" w14:textId="77777777" w:rsidR="00292188" w:rsidRDefault="00292188" w:rsidP="00292188">
      <w:pPr>
        <w:pStyle w:val="FSBullet1"/>
      </w:pPr>
      <w:r>
        <w:t xml:space="preserve">it complied with the procedural requirements under subsection 22(2) of the </w:t>
      </w:r>
      <w:r w:rsidRPr="00907EB1">
        <w:rPr>
          <w:i/>
        </w:rPr>
        <w:t>Food Standards Australia New Zealand Act 1991</w:t>
      </w:r>
      <w:r>
        <w:t xml:space="preserve"> (FSANZ Act)</w:t>
      </w:r>
    </w:p>
    <w:p w14:paraId="7302F004" w14:textId="1EC08FF7" w:rsidR="00292188" w:rsidRPr="00182288" w:rsidRDefault="00292188" w:rsidP="00292188">
      <w:pPr>
        <w:pStyle w:val="FSBullet1"/>
      </w:pPr>
      <w:r>
        <w:t>it related to a matter that warranted the variation of a food regulatory measure</w:t>
      </w:r>
      <w:r w:rsidRPr="00FF3F28">
        <w:t>.</w:t>
      </w:r>
    </w:p>
    <w:p w14:paraId="0093F1A4" w14:textId="3840CFFA" w:rsidR="00DE79D9" w:rsidRDefault="00D3171B" w:rsidP="00DE79D9">
      <w:pPr>
        <w:pStyle w:val="Heading2"/>
      </w:pPr>
      <w:bookmarkStart w:id="33" w:name="_Toc68767774"/>
      <w:r>
        <w:t>1</w:t>
      </w:r>
      <w:r w:rsidR="00606C88">
        <w:t>.</w:t>
      </w:r>
      <w:r w:rsidR="00F46577">
        <w:t>6</w:t>
      </w:r>
      <w:r w:rsidR="00DE79D9">
        <w:tab/>
        <w:t>Procedure for assessment</w:t>
      </w:r>
      <w:bookmarkEnd w:id="33"/>
    </w:p>
    <w:p w14:paraId="46A9C2E5" w14:textId="4FAA0ADE" w:rsidR="00DE79D9" w:rsidRDefault="00DE79D9" w:rsidP="00DE79D9">
      <w:r w:rsidRPr="00292188">
        <w:rPr>
          <w:color w:val="000000" w:themeColor="text1"/>
        </w:rPr>
        <w:t>The Application is being assessed under the General</w:t>
      </w:r>
      <w:r w:rsidR="00292188" w:rsidRPr="00292188">
        <w:rPr>
          <w:color w:val="000000" w:themeColor="text1"/>
        </w:rPr>
        <w:t xml:space="preserve"> </w:t>
      </w:r>
      <w:r>
        <w:t>P</w:t>
      </w:r>
      <w:r w:rsidRPr="00932F14">
        <w:t>rocedure</w:t>
      </w:r>
      <w:r w:rsidR="005D082C">
        <w:t xml:space="preserve"> of the FSANZ Act.</w:t>
      </w:r>
    </w:p>
    <w:p w14:paraId="79A6AC5F" w14:textId="77777777" w:rsidR="00DE79D9" w:rsidRPr="00D062E4" w:rsidRDefault="00DE79D9" w:rsidP="00180C41"/>
    <w:p w14:paraId="0A2FB45F" w14:textId="77777777" w:rsidR="00AF387F" w:rsidRPr="00180C41" w:rsidRDefault="00D3171B" w:rsidP="00180C41">
      <w:pPr>
        <w:pStyle w:val="Heading1"/>
      </w:pPr>
      <w:bookmarkStart w:id="34" w:name="_Toc300933424"/>
      <w:bookmarkStart w:id="35" w:name="_Toc68767775"/>
      <w:r>
        <w:t>2</w:t>
      </w:r>
      <w:r w:rsidR="001542D8">
        <w:tab/>
      </w:r>
      <w:r w:rsidR="00350DBD">
        <w:t>S</w:t>
      </w:r>
      <w:r w:rsidR="00FB1533">
        <w:t>ummary of the a</w:t>
      </w:r>
      <w:r w:rsidR="00FD2FBE">
        <w:t>ssessment</w:t>
      </w:r>
      <w:bookmarkEnd w:id="26"/>
      <w:bookmarkEnd w:id="34"/>
      <w:bookmarkEnd w:id="35"/>
    </w:p>
    <w:p w14:paraId="0079B80F" w14:textId="42A999C0" w:rsidR="004F69F6" w:rsidRDefault="00D3171B" w:rsidP="004646F8">
      <w:pPr>
        <w:pStyle w:val="Heading2"/>
      </w:pPr>
      <w:bookmarkStart w:id="36" w:name="_Toc286391009"/>
      <w:bookmarkStart w:id="37" w:name="_Toc300933425"/>
      <w:bookmarkStart w:id="38" w:name="_Toc68767776"/>
      <w:bookmarkStart w:id="39" w:name="_Toc120358583"/>
      <w:bookmarkStart w:id="40" w:name="_Toc175381440"/>
      <w:r>
        <w:t>2</w:t>
      </w:r>
      <w:r w:rsidR="00271F00">
        <w:t>.</w:t>
      </w:r>
      <w:r w:rsidR="00292188">
        <w:t>1</w:t>
      </w:r>
      <w:r w:rsidR="00271F00">
        <w:tab/>
      </w:r>
      <w:r w:rsidR="004F69F6" w:rsidRPr="00932F14">
        <w:t xml:space="preserve">Risk </w:t>
      </w:r>
      <w:r w:rsidR="00741EFE">
        <w:t>a</w:t>
      </w:r>
      <w:r w:rsidR="004F69F6" w:rsidRPr="00932F14">
        <w:t>ssessment</w:t>
      </w:r>
      <w:bookmarkEnd w:id="36"/>
      <w:bookmarkEnd w:id="37"/>
      <w:bookmarkEnd w:id="38"/>
      <w:r w:rsidR="004F69F6" w:rsidRPr="00932F14">
        <w:t xml:space="preserve"> </w:t>
      </w:r>
      <w:bookmarkEnd w:id="39"/>
      <w:bookmarkEnd w:id="40"/>
    </w:p>
    <w:p w14:paraId="41C20EEF" w14:textId="7B138CD0" w:rsidR="008F4FCD" w:rsidRDefault="008F4FCD" w:rsidP="00514C05">
      <w:pPr>
        <w:rPr>
          <w:lang w:bidi="ar-SA"/>
        </w:rPr>
      </w:pPr>
      <w:r>
        <w:rPr>
          <w:lang w:bidi="ar-SA"/>
        </w:rPr>
        <w:t xml:space="preserve">FSANZ has assessed the public health and safety risks associated with the use of </w:t>
      </w:r>
      <w:r w:rsidR="00E306A4">
        <w:rPr>
          <w:rFonts w:cs="Arial"/>
          <w:lang w:val="en-AU"/>
        </w:rPr>
        <w:t>β</w:t>
      </w:r>
      <w:r w:rsidRPr="00C718A8">
        <w:rPr>
          <w:lang w:val="en-AU"/>
        </w:rPr>
        <w:t xml:space="preserve">-galactosidase enzyme (EC 3.2.1.23) from a GM strain of </w:t>
      </w:r>
      <w:r w:rsidRPr="00C718A8">
        <w:rPr>
          <w:i/>
        </w:rPr>
        <w:t>B</w:t>
      </w:r>
      <w:r>
        <w:rPr>
          <w:i/>
        </w:rPr>
        <w:t>.</w:t>
      </w:r>
      <w:r w:rsidRPr="00C718A8">
        <w:rPr>
          <w:i/>
        </w:rPr>
        <w:t xml:space="preserve"> subtilis</w:t>
      </w:r>
      <w:r w:rsidRPr="00C718A8">
        <w:t xml:space="preserve">, containing the </w:t>
      </w:r>
      <w:r w:rsidR="00E306A4">
        <w:rPr>
          <w:rFonts w:cs="Arial"/>
        </w:rPr>
        <w:t>β</w:t>
      </w:r>
      <w:r w:rsidRPr="00C718A8">
        <w:t xml:space="preserve">-galactosidase gene </w:t>
      </w:r>
      <w:r>
        <w:t xml:space="preserve">from </w:t>
      </w:r>
      <w:r w:rsidRPr="00DE502A">
        <w:rPr>
          <w:i/>
          <w:lang w:val="en-AU"/>
        </w:rPr>
        <w:t>L</w:t>
      </w:r>
      <w:r>
        <w:rPr>
          <w:i/>
          <w:lang w:val="en-AU"/>
        </w:rPr>
        <w:t>. d</w:t>
      </w:r>
      <w:r w:rsidRPr="00DE502A">
        <w:rPr>
          <w:i/>
          <w:lang w:val="en-AU"/>
        </w:rPr>
        <w:t xml:space="preserve">elbrueckii </w:t>
      </w:r>
      <w:r w:rsidRPr="00D82081">
        <w:rPr>
          <w:lang w:val="en-AU"/>
        </w:rPr>
        <w:t>subsp</w:t>
      </w:r>
      <w:r>
        <w:rPr>
          <w:i/>
          <w:lang w:val="en-AU"/>
        </w:rPr>
        <w:t>.</w:t>
      </w:r>
      <w:r w:rsidRPr="00DE502A">
        <w:rPr>
          <w:i/>
          <w:lang w:val="en-AU"/>
        </w:rPr>
        <w:t xml:space="preserve"> </w:t>
      </w:r>
      <w:r w:rsidR="0074378F" w:rsidRPr="00DE502A">
        <w:rPr>
          <w:i/>
          <w:lang w:val="en-AU"/>
        </w:rPr>
        <w:t>B</w:t>
      </w:r>
      <w:r w:rsidRPr="00DE502A">
        <w:rPr>
          <w:i/>
          <w:lang w:val="en-AU"/>
        </w:rPr>
        <w:t>ulgaricus</w:t>
      </w:r>
      <w:r w:rsidR="0074378F">
        <w:rPr>
          <w:lang w:val="en-AU"/>
        </w:rPr>
        <w:t xml:space="preserve"> as a processing aid</w:t>
      </w:r>
      <w:r w:rsidR="004F3BDD">
        <w:rPr>
          <w:i/>
          <w:lang w:val="en-AU"/>
        </w:rPr>
        <w:t xml:space="preserve"> </w:t>
      </w:r>
      <w:r w:rsidR="004F3BDD">
        <w:rPr>
          <w:lang w:val="en-AU"/>
        </w:rPr>
        <w:t xml:space="preserve">in </w:t>
      </w:r>
      <w:r w:rsidR="0074378F">
        <w:rPr>
          <w:lang w:val="en-AU"/>
        </w:rPr>
        <w:t xml:space="preserve">the production of </w:t>
      </w:r>
      <w:r w:rsidR="00555783">
        <w:t>lactose reduced</w:t>
      </w:r>
      <w:r w:rsidR="0074378F">
        <w:t xml:space="preserve"> </w:t>
      </w:r>
      <w:r w:rsidR="004F3BDD">
        <w:rPr>
          <w:lang w:val="en-AU"/>
        </w:rPr>
        <w:t>dairy foods</w:t>
      </w:r>
      <w:r>
        <w:rPr>
          <w:i/>
          <w:lang w:val="en-AU"/>
        </w:rPr>
        <w:t xml:space="preserve"> </w:t>
      </w:r>
      <w:r w:rsidRPr="00E306A4">
        <w:rPr>
          <w:lang w:val="en-AU"/>
        </w:rPr>
        <w:t>(</w:t>
      </w:r>
      <w:r>
        <w:rPr>
          <w:lang w:val="en-AU"/>
        </w:rPr>
        <w:t xml:space="preserve">see SD1). A summary of this risk assessment is provided below. </w:t>
      </w:r>
    </w:p>
    <w:p w14:paraId="0B89126C" w14:textId="67330BE2" w:rsidR="008F4FCD" w:rsidRDefault="008F4FCD" w:rsidP="00514C05">
      <w:pPr>
        <w:rPr>
          <w:lang w:bidi="ar-SA"/>
        </w:rPr>
      </w:pPr>
    </w:p>
    <w:p w14:paraId="478CCB6B" w14:textId="6144A6DE" w:rsidR="003A0539" w:rsidRDefault="003A0539" w:rsidP="003A0539">
      <w:r>
        <w:rPr>
          <w:lang w:bidi="ar-SA"/>
        </w:rPr>
        <w:t xml:space="preserve">There are no public health and safety concerns associated with the use of </w:t>
      </w:r>
      <w:r>
        <w:rPr>
          <w:rFonts w:cs="Arial"/>
          <w:lang w:bidi="ar-SA"/>
        </w:rPr>
        <w:t>β</w:t>
      </w:r>
      <w:r>
        <w:rPr>
          <w:lang w:bidi="ar-SA"/>
        </w:rPr>
        <w:t xml:space="preserve">-galactosidase </w:t>
      </w:r>
      <w:r w:rsidR="006E6B87">
        <w:rPr>
          <w:lang w:bidi="ar-SA"/>
        </w:rPr>
        <w:t xml:space="preserve">derived </w:t>
      </w:r>
      <w:r w:rsidR="008A75D2">
        <w:rPr>
          <w:lang w:bidi="ar-SA"/>
        </w:rPr>
        <w:t>from</w:t>
      </w:r>
      <w:r>
        <w:rPr>
          <w:lang w:bidi="ar-SA"/>
        </w:rPr>
        <w:t xml:space="preserve"> </w:t>
      </w:r>
      <w:r w:rsidR="008A75D2">
        <w:rPr>
          <w:lang w:bidi="ar-SA"/>
        </w:rPr>
        <w:t>this particular source</w:t>
      </w:r>
      <w:r>
        <w:rPr>
          <w:lang w:bidi="ar-SA"/>
        </w:rPr>
        <w:t xml:space="preserve">, </w:t>
      </w:r>
      <w:r>
        <w:t xml:space="preserve">as a food processing aid at GMP levels in </w:t>
      </w:r>
      <w:r w:rsidR="00DB049E">
        <w:t xml:space="preserve">the production </w:t>
      </w:r>
      <w:r w:rsidR="00DB049E">
        <w:lastRenderedPageBreak/>
        <w:t xml:space="preserve">of </w:t>
      </w:r>
      <w:r w:rsidR="00555783">
        <w:t>lactose reduced</w:t>
      </w:r>
      <w:r w:rsidR="00DB049E">
        <w:t xml:space="preserve"> </w:t>
      </w:r>
      <w:r>
        <w:t xml:space="preserve">dairy foods. </w:t>
      </w:r>
    </w:p>
    <w:p w14:paraId="376F3F02" w14:textId="77777777" w:rsidR="003A0539" w:rsidRDefault="003A0539" w:rsidP="00514C05">
      <w:pPr>
        <w:rPr>
          <w:lang w:bidi="ar-SA"/>
        </w:rPr>
      </w:pPr>
    </w:p>
    <w:p w14:paraId="6306D961" w14:textId="199BE7BD" w:rsidR="00344D26" w:rsidRDefault="00344D26" w:rsidP="00344D26">
      <w:pPr>
        <w:rPr>
          <w:lang w:bidi="ar-SA"/>
        </w:rPr>
      </w:pPr>
      <w:r>
        <w:rPr>
          <w:lang w:bidi="ar-SA"/>
        </w:rPr>
        <w:t>T</w:t>
      </w:r>
      <w:r w:rsidRPr="009B37F1">
        <w:rPr>
          <w:lang w:bidi="ar-SA"/>
        </w:rPr>
        <w:t>he</w:t>
      </w:r>
      <w:r>
        <w:rPr>
          <w:lang w:bidi="ar-SA"/>
        </w:rPr>
        <w:t xml:space="preserve"> safety assessment did not identify </w:t>
      </w:r>
      <w:r>
        <w:rPr>
          <w:lang w:eastAsia="en-AU" w:bidi="ar-SA"/>
        </w:rPr>
        <w:t xml:space="preserve">any concerns associated </w:t>
      </w:r>
      <w:r w:rsidRPr="009B37F1">
        <w:rPr>
          <w:lang w:eastAsia="en-AU" w:bidi="ar-SA"/>
        </w:rPr>
        <w:t xml:space="preserve">with </w:t>
      </w:r>
      <w:r>
        <w:rPr>
          <w:lang w:bidi="ar-SA"/>
        </w:rPr>
        <w:t>t</w:t>
      </w:r>
      <w:r w:rsidRPr="009B37F1">
        <w:rPr>
          <w:lang w:bidi="ar-SA"/>
        </w:rPr>
        <w:t xml:space="preserve">he host </w:t>
      </w:r>
      <w:r w:rsidRPr="0048348F">
        <w:rPr>
          <w:lang w:bidi="ar-SA"/>
        </w:rPr>
        <w:t xml:space="preserve">organism, </w:t>
      </w:r>
      <w:r>
        <w:rPr>
          <w:i/>
          <w:lang w:bidi="ar-SA"/>
        </w:rPr>
        <w:t>B. subtilis,</w:t>
      </w:r>
      <w:r w:rsidRPr="0041182E">
        <w:rPr>
          <w:lang w:bidi="ar-SA"/>
        </w:rPr>
        <w:t xml:space="preserve"> </w:t>
      </w:r>
      <w:r>
        <w:rPr>
          <w:lang w:bidi="ar-SA"/>
        </w:rPr>
        <w:t>or</w:t>
      </w:r>
      <w:r w:rsidRPr="009B37F1">
        <w:rPr>
          <w:lang w:bidi="ar-SA"/>
        </w:rPr>
        <w:t xml:space="preserve"> </w:t>
      </w:r>
      <w:r>
        <w:rPr>
          <w:lang w:bidi="ar-SA"/>
        </w:rPr>
        <w:t xml:space="preserve">the </w:t>
      </w:r>
      <w:r w:rsidRPr="009B37F1">
        <w:rPr>
          <w:lang w:bidi="ar-SA"/>
        </w:rPr>
        <w:t>gene donor organism</w:t>
      </w:r>
      <w:r>
        <w:rPr>
          <w:lang w:bidi="ar-SA"/>
        </w:rPr>
        <w:t xml:space="preserve">, </w:t>
      </w:r>
      <w:r w:rsidRPr="0061448D">
        <w:rPr>
          <w:i/>
          <w:lang w:eastAsia="en-AU" w:bidi="ar-SA"/>
        </w:rPr>
        <w:t>L</w:t>
      </w:r>
      <w:r>
        <w:rPr>
          <w:i/>
          <w:lang w:eastAsia="en-AU" w:bidi="ar-SA"/>
        </w:rPr>
        <w:t xml:space="preserve">. </w:t>
      </w:r>
      <w:r>
        <w:rPr>
          <w:i/>
          <w:lang w:bidi="ar-SA"/>
        </w:rPr>
        <w:t xml:space="preserve">delbrueckii </w:t>
      </w:r>
      <w:r w:rsidRPr="00E06DE3">
        <w:rPr>
          <w:lang w:eastAsia="en-AU" w:bidi="ar-SA"/>
        </w:rPr>
        <w:t>subsp.</w:t>
      </w:r>
      <w:r>
        <w:rPr>
          <w:i/>
          <w:lang w:bidi="ar-SA"/>
        </w:rPr>
        <w:t xml:space="preserve"> bulgaricus</w:t>
      </w:r>
      <w:r w:rsidRPr="009B37F1">
        <w:rPr>
          <w:lang w:bidi="ar-SA"/>
        </w:rPr>
        <w:t>.</w:t>
      </w:r>
      <w:r>
        <w:rPr>
          <w:lang w:bidi="ar-SA"/>
        </w:rPr>
        <w:t xml:space="preserve"> The </w:t>
      </w:r>
      <w:r w:rsidRPr="00DE4B0A">
        <w:rPr>
          <w:lang w:bidi="ar-SA"/>
        </w:rPr>
        <w:t>host</w:t>
      </w:r>
      <w:r>
        <w:rPr>
          <w:lang w:bidi="ar-SA"/>
        </w:rPr>
        <w:t xml:space="preserve"> is</w:t>
      </w:r>
      <w:r w:rsidRPr="00DE4B0A">
        <w:rPr>
          <w:lang w:bidi="ar-SA"/>
        </w:rPr>
        <w:t xml:space="preserve"> neither pathogenic nor toxigenic and </w:t>
      </w:r>
      <w:r>
        <w:rPr>
          <w:lang w:bidi="ar-SA"/>
        </w:rPr>
        <w:t>has</w:t>
      </w:r>
      <w:r w:rsidRPr="00DE4B0A">
        <w:rPr>
          <w:lang w:bidi="ar-SA"/>
        </w:rPr>
        <w:t xml:space="preserve"> a </w:t>
      </w:r>
      <w:r>
        <w:rPr>
          <w:lang w:bidi="ar-SA"/>
        </w:rPr>
        <w:t xml:space="preserve">long </w:t>
      </w:r>
      <w:r w:rsidRPr="00DE4B0A">
        <w:rPr>
          <w:lang w:bidi="ar-SA"/>
        </w:rPr>
        <w:t>history of safe use</w:t>
      </w:r>
      <w:r>
        <w:rPr>
          <w:lang w:bidi="ar-SA"/>
        </w:rPr>
        <w:t xml:space="preserve"> in food. </w:t>
      </w:r>
      <w:r w:rsidRPr="0041182E">
        <w:rPr>
          <w:lang w:bidi="ar-SA"/>
        </w:rPr>
        <w:t xml:space="preserve">Characterisation of the </w:t>
      </w:r>
      <w:r>
        <w:rPr>
          <w:lang w:bidi="ar-SA"/>
        </w:rPr>
        <w:t>GM</w:t>
      </w:r>
      <w:r w:rsidRPr="0041182E">
        <w:rPr>
          <w:lang w:bidi="ar-SA"/>
        </w:rPr>
        <w:t xml:space="preserve"> production strain</w:t>
      </w:r>
      <w:r>
        <w:rPr>
          <w:lang w:bidi="ar-SA"/>
        </w:rPr>
        <w:t xml:space="preserve"> </w:t>
      </w:r>
      <w:r w:rsidRPr="0041182E">
        <w:rPr>
          <w:lang w:bidi="ar-SA"/>
        </w:rPr>
        <w:t xml:space="preserve">confirmed </w:t>
      </w:r>
      <w:r>
        <w:rPr>
          <w:lang w:bidi="ar-SA"/>
        </w:rPr>
        <w:t xml:space="preserve">both </w:t>
      </w:r>
      <w:r w:rsidR="00927AB5">
        <w:rPr>
          <w:lang w:bidi="ar-SA"/>
        </w:rPr>
        <w:t xml:space="preserve">the </w:t>
      </w:r>
      <w:r w:rsidRPr="0041182E">
        <w:rPr>
          <w:lang w:bidi="ar-SA"/>
        </w:rPr>
        <w:t xml:space="preserve">presence and </w:t>
      </w:r>
      <w:r>
        <w:rPr>
          <w:lang w:bidi="ar-SA"/>
        </w:rPr>
        <w:t xml:space="preserve">stable </w:t>
      </w:r>
      <w:r w:rsidRPr="0041182E">
        <w:rPr>
          <w:lang w:bidi="ar-SA"/>
        </w:rPr>
        <w:t xml:space="preserve">inheritance of the inserted </w:t>
      </w:r>
      <w:r>
        <w:rPr>
          <w:lang w:bidi="ar-SA"/>
        </w:rPr>
        <w:sym w:font="Symbol" w:char="F062"/>
      </w:r>
      <w:r>
        <w:rPr>
          <w:lang w:bidi="ar-SA"/>
        </w:rPr>
        <w:t xml:space="preserve">-galactosidase </w:t>
      </w:r>
      <w:r w:rsidRPr="0041182E">
        <w:rPr>
          <w:lang w:bidi="ar-SA"/>
        </w:rPr>
        <w:t>gene.</w:t>
      </w:r>
      <w:r w:rsidRPr="008346C3">
        <w:rPr>
          <w:lang w:bidi="ar-SA"/>
        </w:rPr>
        <w:t xml:space="preserve"> </w:t>
      </w:r>
      <w:r>
        <w:rPr>
          <w:lang w:bidi="ar-SA"/>
        </w:rPr>
        <w:t xml:space="preserve">Bioinformatic analyses found no similarity of the enzyme protein to known toxins or allergens. </w:t>
      </w:r>
    </w:p>
    <w:p w14:paraId="18CE3C33" w14:textId="77777777" w:rsidR="00344D26" w:rsidRDefault="00344D26" w:rsidP="00344D26">
      <w:pPr>
        <w:rPr>
          <w:lang w:bidi="ar-SA"/>
        </w:rPr>
      </w:pPr>
    </w:p>
    <w:p w14:paraId="4BE52F24" w14:textId="04DD525C" w:rsidR="00344D26" w:rsidRDefault="00344D26" w:rsidP="00344D26">
      <w:pPr>
        <w:rPr>
          <w:lang w:bidi="ar-SA"/>
        </w:rPr>
      </w:pPr>
      <w:r w:rsidRPr="00ED3AEA">
        <w:rPr>
          <w:lang w:bidi="ar-SA"/>
        </w:rPr>
        <w:t xml:space="preserve">The </w:t>
      </w:r>
      <w:r>
        <w:rPr>
          <w:lang w:bidi="ar-SA"/>
        </w:rPr>
        <w:t>no observed adverse effect level (</w:t>
      </w:r>
      <w:r w:rsidRPr="00ED3AEA">
        <w:rPr>
          <w:lang w:bidi="ar-SA"/>
        </w:rPr>
        <w:t>NOAEL</w:t>
      </w:r>
      <w:r>
        <w:rPr>
          <w:lang w:bidi="ar-SA"/>
        </w:rPr>
        <w:t>)</w:t>
      </w:r>
      <w:r w:rsidRPr="00ED3AEA">
        <w:rPr>
          <w:lang w:bidi="ar-SA"/>
        </w:rPr>
        <w:t xml:space="preserve"> in a 13-week repeated dose oral toxicity study in rats was the highest dose tested </w:t>
      </w:r>
      <w:r>
        <w:rPr>
          <w:lang w:bidi="ar-SA"/>
        </w:rPr>
        <w:t>and corresponds</w:t>
      </w:r>
      <w:r w:rsidRPr="00ED3AEA">
        <w:rPr>
          <w:lang w:bidi="ar-SA"/>
        </w:rPr>
        <w:t xml:space="preserve"> to </w:t>
      </w:r>
      <w:r>
        <w:rPr>
          <w:lang w:bidi="ar-SA"/>
        </w:rPr>
        <w:t>1000</w:t>
      </w:r>
      <w:r w:rsidRPr="00ED3AEA">
        <w:rPr>
          <w:lang w:bidi="ar-SA"/>
        </w:rPr>
        <w:t xml:space="preserve"> mg</w:t>
      </w:r>
      <w:r>
        <w:rPr>
          <w:lang w:bidi="ar-SA"/>
        </w:rPr>
        <w:t>/kg b</w:t>
      </w:r>
      <w:r w:rsidR="00E06DE3">
        <w:rPr>
          <w:lang w:bidi="ar-SA"/>
        </w:rPr>
        <w:t xml:space="preserve">ody </w:t>
      </w:r>
      <w:r>
        <w:rPr>
          <w:lang w:bidi="ar-SA"/>
        </w:rPr>
        <w:t>w</w:t>
      </w:r>
      <w:r w:rsidR="00E06DE3">
        <w:rPr>
          <w:lang w:bidi="ar-SA"/>
        </w:rPr>
        <w:t>eight</w:t>
      </w:r>
      <w:r>
        <w:rPr>
          <w:lang w:bidi="ar-SA"/>
        </w:rPr>
        <w:t>/day total organic solids (TOS).</w:t>
      </w:r>
      <w:r w:rsidRPr="00ED3AEA">
        <w:rPr>
          <w:lang w:bidi="ar-SA"/>
        </w:rPr>
        <w:t xml:space="preserve"> </w:t>
      </w:r>
      <w:r>
        <w:t>This is more than 100-fold higher than</w:t>
      </w:r>
      <w:r>
        <w:rPr>
          <w:lang w:bidi="ar-SA"/>
        </w:rPr>
        <w:t xml:space="preserve"> the theoretical maximum daily intake (TMDI) estimated by FSANZ </w:t>
      </w:r>
      <w:r>
        <w:t xml:space="preserve">when using worst case assumptions (9.7 mg TOS/kg body weight/day), and more than 200-fold higher than FSANZ’s estimate of exposure over a long period of time or a lifetime (4.8 mg TOS/kg body weight/day), </w:t>
      </w:r>
      <w:r>
        <w:rPr>
          <w:lang w:bidi="ar-SA"/>
        </w:rPr>
        <w:t>based on the proposed use</w:t>
      </w:r>
      <w:r w:rsidRPr="00ED3AEA">
        <w:rPr>
          <w:lang w:bidi="ar-SA"/>
        </w:rPr>
        <w:t>, as stated in the Application.</w:t>
      </w:r>
    </w:p>
    <w:p w14:paraId="305E9250" w14:textId="77777777" w:rsidR="00FA2AF2" w:rsidRDefault="00FA2AF2" w:rsidP="00344D26">
      <w:pPr>
        <w:rPr>
          <w:lang w:bidi="ar-SA"/>
        </w:rPr>
      </w:pPr>
    </w:p>
    <w:p w14:paraId="716437BC" w14:textId="47D0A635" w:rsidR="00FA2AF2" w:rsidRDefault="00344D26" w:rsidP="00FA2AF2">
      <w:pPr>
        <w:rPr>
          <w:lang w:eastAsia="en-AU"/>
        </w:rPr>
      </w:pPr>
      <w:r w:rsidRPr="00802984">
        <w:rPr>
          <w:lang w:eastAsia="en-AU"/>
        </w:rPr>
        <w:t>Based on the reviewed toxicological and dietary exposure data, it was concluded that an acceptable daily intake (ADI) ‘not specified’ is appropriate</w:t>
      </w:r>
      <w:bookmarkStart w:id="41" w:name="_Toc57630884"/>
      <w:bookmarkStart w:id="42" w:name="_Toc300761910"/>
      <w:r w:rsidR="00FA2AF2">
        <w:rPr>
          <w:lang w:eastAsia="en-AU"/>
        </w:rPr>
        <w:t>.</w:t>
      </w:r>
    </w:p>
    <w:p w14:paraId="4887B954" w14:textId="37D13ED5" w:rsidR="003718A0" w:rsidRPr="00932F14" w:rsidRDefault="003718A0" w:rsidP="003718A0">
      <w:pPr>
        <w:pStyle w:val="Heading2"/>
      </w:pPr>
      <w:bookmarkStart w:id="43" w:name="_Toc68767777"/>
      <w:r>
        <w:t>2.2</w:t>
      </w:r>
      <w:r>
        <w:tab/>
        <w:t>Risk management</w:t>
      </w:r>
      <w:bookmarkEnd w:id="41"/>
      <w:bookmarkEnd w:id="43"/>
    </w:p>
    <w:p w14:paraId="19DD9C11" w14:textId="77777777" w:rsidR="003718A0" w:rsidRDefault="003718A0" w:rsidP="003718A0">
      <w:pPr>
        <w:pStyle w:val="Heading3"/>
      </w:pPr>
      <w:bookmarkStart w:id="44" w:name="_Toc57630885"/>
      <w:bookmarkStart w:id="45" w:name="_Toc68767778"/>
      <w:r>
        <w:t>2.2.1</w:t>
      </w:r>
      <w:r>
        <w:tab/>
        <w:t>Regulatory approval for processing aids</w:t>
      </w:r>
      <w:bookmarkEnd w:id="44"/>
      <w:bookmarkEnd w:id="45"/>
    </w:p>
    <w:p w14:paraId="4C883C41" w14:textId="5A698534" w:rsidR="00B566D3" w:rsidRDefault="004F3BDD" w:rsidP="001E3206">
      <w:pPr>
        <w:rPr>
          <w:lang w:val="en-AU"/>
        </w:rPr>
      </w:pPr>
      <w:r w:rsidRPr="004F3BDD">
        <w:t xml:space="preserve">The risk management options available to FSANZ, after assessment, were to either reject the application or to prepare a draft variation to amend the Code to permit </w:t>
      </w:r>
      <w:r w:rsidR="004F6575">
        <w:rPr>
          <w:rFonts w:cs="Arial"/>
          <w:lang w:val="en-AU"/>
        </w:rPr>
        <w:t>β</w:t>
      </w:r>
      <w:r w:rsidRPr="00C718A8">
        <w:rPr>
          <w:lang w:val="en-AU"/>
        </w:rPr>
        <w:t>-galactosidase</w:t>
      </w:r>
      <w:r w:rsidR="00901DFD">
        <w:rPr>
          <w:lang w:val="en-AU"/>
        </w:rPr>
        <w:t xml:space="preserve"> </w:t>
      </w:r>
      <w:r w:rsidR="001E3206">
        <w:rPr>
          <w:lang w:val="en-AU"/>
        </w:rPr>
        <w:t xml:space="preserve">derived </w:t>
      </w:r>
      <w:r w:rsidR="00901DFD">
        <w:rPr>
          <w:lang w:val="en-AU"/>
        </w:rPr>
        <w:t>from this particular source</w:t>
      </w:r>
      <w:r w:rsidR="001E3206">
        <w:rPr>
          <w:lang w:val="en-AU"/>
        </w:rPr>
        <w:t xml:space="preserve"> </w:t>
      </w:r>
      <w:r w:rsidR="0050728D">
        <w:rPr>
          <w:lang w:val="en-AU"/>
        </w:rPr>
        <w:t xml:space="preserve">to be used </w:t>
      </w:r>
      <w:r w:rsidR="001E3206">
        <w:rPr>
          <w:lang w:val="en-AU"/>
        </w:rPr>
        <w:t xml:space="preserve">as a processing aid </w:t>
      </w:r>
      <w:r w:rsidR="00E06DE3">
        <w:rPr>
          <w:lang w:val="en-AU"/>
        </w:rPr>
        <w:t xml:space="preserve">in </w:t>
      </w:r>
      <w:r w:rsidR="001E3206">
        <w:t xml:space="preserve">the production of </w:t>
      </w:r>
      <w:r w:rsidR="00555783">
        <w:t>lactose reduced</w:t>
      </w:r>
      <w:r w:rsidR="001E3206">
        <w:t xml:space="preserve"> </w:t>
      </w:r>
      <w:r w:rsidR="001E3206" w:rsidRPr="004F3BDD">
        <w:t>dairy foods</w:t>
      </w:r>
      <w:r>
        <w:rPr>
          <w:lang w:val="en-AU"/>
        </w:rPr>
        <w:t xml:space="preserve">. </w:t>
      </w:r>
    </w:p>
    <w:p w14:paraId="1D2810DB" w14:textId="77777777" w:rsidR="008C2883" w:rsidRDefault="008C2883" w:rsidP="001E3206"/>
    <w:p w14:paraId="62D36002" w14:textId="1F2A7446" w:rsidR="00D3171B" w:rsidRPr="00C718A8" w:rsidRDefault="003718A0" w:rsidP="003718A0">
      <w:r w:rsidRPr="00C718A8">
        <w:t xml:space="preserve">As outlined above, FSANZ has concluded from the risk assessment undertaken that there are no safety concerns relating to the </w:t>
      </w:r>
      <w:r w:rsidR="002F1A69">
        <w:t xml:space="preserve">proposed </w:t>
      </w:r>
      <w:r w:rsidRPr="00C718A8">
        <w:t xml:space="preserve">use of </w:t>
      </w:r>
      <w:r w:rsidR="002F1A69" w:rsidRPr="00C718A8">
        <w:t>th</w:t>
      </w:r>
      <w:r w:rsidR="002F1A69">
        <w:t>is</w:t>
      </w:r>
      <w:r w:rsidR="002F1A69" w:rsidRPr="00C718A8">
        <w:rPr>
          <w:lang w:val="en-AU"/>
        </w:rPr>
        <w:t xml:space="preserve"> </w:t>
      </w:r>
      <w:r w:rsidR="00E06DE3">
        <w:rPr>
          <w:rFonts w:cs="Arial"/>
          <w:lang w:val="en-AU"/>
        </w:rPr>
        <w:t>β</w:t>
      </w:r>
      <w:r w:rsidR="00C718A8" w:rsidRPr="00C718A8">
        <w:rPr>
          <w:lang w:val="en-AU"/>
        </w:rPr>
        <w:t>-galactosidase enzyme (EC 3.2.1.23)</w:t>
      </w:r>
      <w:r w:rsidR="002F1A69">
        <w:rPr>
          <w:lang w:val="en-AU"/>
        </w:rPr>
        <w:t xml:space="preserve"> as a processing aid</w:t>
      </w:r>
      <w:r w:rsidR="00C718A8" w:rsidRPr="004F3BDD">
        <w:t>.</w:t>
      </w:r>
      <w:r w:rsidR="00C718A8">
        <w:t xml:space="preserve"> </w:t>
      </w:r>
    </w:p>
    <w:p w14:paraId="3532FBEA" w14:textId="0E9EB859" w:rsidR="003718A0" w:rsidRPr="00C718A8" w:rsidRDefault="003718A0" w:rsidP="003718A0"/>
    <w:p w14:paraId="697355A4" w14:textId="09A8DF2F" w:rsidR="002A51E5" w:rsidRDefault="00C718A8" w:rsidP="002A51E5">
      <w:r>
        <w:t xml:space="preserve">From the food technology assessment, </w:t>
      </w:r>
      <w:r w:rsidR="002A51E5">
        <w:t>FSANZ concludes that the proposed use of this β-galactosidase</w:t>
      </w:r>
      <w:r w:rsidR="00094163">
        <w:t xml:space="preserve"> enzyme</w:t>
      </w:r>
      <w:r w:rsidR="002A51E5">
        <w:t xml:space="preserve"> in the production of lactose reduced dairy foods, is consistent with its typical function of catalysing the hydrolysis of lactose. Analysis of the evidence provides adequate assurance that the use of </w:t>
      </w:r>
      <w:r w:rsidR="00094163">
        <w:t xml:space="preserve">this </w:t>
      </w:r>
      <w:r w:rsidR="002A51E5">
        <w:t>enzyme, in the quantity and form proposed to be used, which must be consistent with GMP controls and processes, is technologically justified.</w:t>
      </w:r>
    </w:p>
    <w:p w14:paraId="08A96786" w14:textId="77777777" w:rsidR="002A51E5" w:rsidRDefault="002A51E5" w:rsidP="002A51E5"/>
    <w:p w14:paraId="7A12D73D" w14:textId="539F4873" w:rsidR="003718A0" w:rsidRDefault="002A51E5" w:rsidP="002A51E5">
      <w:pPr>
        <w:rPr>
          <w:lang w:val="en-AU"/>
        </w:rPr>
      </w:pPr>
      <w:r>
        <w:t xml:space="preserve">β-Galactosidase performs its technological purpose during the production of dairy foods and is not performing a technological purpose in the final food, therefore functioning as a processing aid as defined in the Code. </w:t>
      </w:r>
    </w:p>
    <w:p w14:paraId="1706B79C" w14:textId="3629BF31" w:rsidR="00671137" w:rsidRDefault="00671137" w:rsidP="003718A0">
      <w:pPr>
        <w:rPr>
          <w:lang w:val="en-AU"/>
        </w:rPr>
      </w:pPr>
    </w:p>
    <w:p w14:paraId="7A989204" w14:textId="20D60BCB" w:rsidR="00671137" w:rsidRDefault="00671137" w:rsidP="003718A0">
      <w:r>
        <w:rPr>
          <w:lang w:val="en-AU"/>
        </w:rPr>
        <w:t>FSANZ therefore considers it is appropriate to permit the use of the enzyme</w:t>
      </w:r>
      <w:r w:rsidR="00094163">
        <w:rPr>
          <w:lang w:val="en-AU"/>
        </w:rPr>
        <w:t>,</w:t>
      </w:r>
      <w:r>
        <w:rPr>
          <w:lang w:val="en-AU"/>
        </w:rPr>
        <w:t xml:space="preserve"> </w:t>
      </w:r>
      <w:r w:rsidR="00E306A4">
        <w:rPr>
          <w:rFonts w:cs="Arial"/>
          <w:lang w:val="en-AU"/>
        </w:rPr>
        <w:t>β</w:t>
      </w:r>
      <w:r w:rsidRPr="00C718A8">
        <w:rPr>
          <w:lang w:val="en-AU"/>
        </w:rPr>
        <w:t xml:space="preserve">-galactosidase (EC 3.2.1.23) from a GM strain of </w:t>
      </w:r>
      <w:r w:rsidRPr="00C718A8">
        <w:rPr>
          <w:i/>
        </w:rPr>
        <w:t>B</w:t>
      </w:r>
      <w:r w:rsidR="00516A55">
        <w:rPr>
          <w:i/>
        </w:rPr>
        <w:t>.</w:t>
      </w:r>
      <w:r w:rsidRPr="00C718A8">
        <w:rPr>
          <w:i/>
        </w:rPr>
        <w:t xml:space="preserve"> subtilis</w:t>
      </w:r>
      <w:r w:rsidRPr="00C718A8">
        <w:t xml:space="preserve">, containing the </w:t>
      </w:r>
      <w:r w:rsidR="004F6575">
        <w:rPr>
          <w:rFonts w:cs="Arial"/>
        </w:rPr>
        <w:t>β</w:t>
      </w:r>
      <w:r w:rsidRPr="00C718A8">
        <w:t xml:space="preserve">-galactosidase gene </w:t>
      </w:r>
      <w:r>
        <w:t xml:space="preserve">from </w:t>
      </w:r>
      <w:r w:rsidRPr="00DE502A">
        <w:rPr>
          <w:i/>
          <w:lang w:val="en-AU"/>
        </w:rPr>
        <w:t>L</w:t>
      </w:r>
      <w:r w:rsidR="00DA49C5">
        <w:rPr>
          <w:i/>
          <w:lang w:val="en-AU"/>
        </w:rPr>
        <w:t>.</w:t>
      </w:r>
      <w:r w:rsidRPr="00DE502A">
        <w:rPr>
          <w:i/>
          <w:lang w:val="en-AU"/>
        </w:rPr>
        <w:t xml:space="preserve"> delbrueckii </w:t>
      </w:r>
      <w:r w:rsidRPr="00D82081">
        <w:rPr>
          <w:lang w:val="en-AU"/>
        </w:rPr>
        <w:t>s</w:t>
      </w:r>
      <w:r w:rsidR="00DA49C5" w:rsidRPr="00D82081">
        <w:rPr>
          <w:lang w:val="en-AU"/>
        </w:rPr>
        <w:t>ub</w:t>
      </w:r>
      <w:r w:rsidRPr="00D82081">
        <w:rPr>
          <w:lang w:val="en-AU"/>
        </w:rPr>
        <w:t>sp</w:t>
      </w:r>
      <w:r w:rsidR="00D82081">
        <w:rPr>
          <w:i/>
          <w:lang w:val="en-AU"/>
        </w:rPr>
        <w:t>.</w:t>
      </w:r>
      <w:r w:rsidRPr="00DE502A">
        <w:rPr>
          <w:i/>
          <w:lang w:val="en-AU"/>
        </w:rPr>
        <w:t xml:space="preserve"> bulgaricus</w:t>
      </w:r>
      <w:r>
        <w:rPr>
          <w:i/>
          <w:lang w:val="en-AU"/>
        </w:rPr>
        <w:t xml:space="preserve">, </w:t>
      </w:r>
      <w:r>
        <w:t>as a processing aid to reduce the lactose content of dairy foods</w:t>
      </w:r>
      <w:r w:rsidR="00032036">
        <w:t xml:space="preserve"> during production</w:t>
      </w:r>
      <w:r>
        <w:t xml:space="preserve">. </w:t>
      </w:r>
      <w:r w:rsidR="00D82081" w:rsidRPr="00D82081">
        <w:t>The permission is subject to the condition that the maximum permitted level of this enzyme that may be present in the food</w:t>
      </w:r>
      <w:r w:rsidR="00CD6209">
        <w:t xml:space="preserve"> is </w:t>
      </w:r>
      <w:r w:rsidRPr="00671137">
        <w:t xml:space="preserve">consistent with GMP. A draft variation to the Code has been prepared to permit the </w:t>
      </w:r>
      <w:r w:rsidR="00F576A3">
        <w:t xml:space="preserve">proposed </w:t>
      </w:r>
      <w:r w:rsidRPr="00671137">
        <w:t>use of this enzyme (Attachment A). There are relevant identity and purity specifications for the enzyme in Schedule 3 of the Code which would have to be complied with.</w:t>
      </w:r>
    </w:p>
    <w:p w14:paraId="0D970CE2" w14:textId="77777777" w:rsidR="000527DE" w:rsidRDefault="000527DE">
      <w:pPr>
        <w:widowControl/>
      </w:pPr>
      <w:r>
        <w:br w:type="page"/>
      </w:r>
    </w:p>
    <w:p w14:paraId="01061DB9" w14:textId="23ABB6F8" w:rsidR="00671137" w:rsidRDefault="00671137" w:rsidP="00671137">
      <w:r w:rsidRPr="00FF5A65">
        <w:lastRenderedPageBreak/>
        <w:t xml:space="preserve">The express permission for the enzyme to be used as a processing aid </w:t>
      </w:r>
      <w:r w:rsidR="003231CA">
        <w:t>would</w:t>
      </w:r>
      <w:r w:rsidR="003231CA" w:rsidRPr="00FF5A65">
        <w:t xml:space="preserve"> </w:t>
      </w:r>
      <w:r w:rsidRPr="00FF5A65">
        <w:t>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r w:rsidR="006D60CE">
        <w:rPr>
          <w:rStyle w:val="FootnoteReference"/>
        </w:rPr>
        <w:footnoteReference w:id="3"/>
      </w:r>
    </w:p>
    <w:p w14:paraId="409AA0B5" w14:textId="68B9FDD6" w:rsidR="00671137" w:rsidRDefault="00671137" w:rsidP="00671137"/>
    <w:p w14:paraId="0327A8A1" w14:textId="4F00754D" w:rsidR="00671137" w:rsidRPr="00C718A8" w:rsidRDefault="00671137" w:rsidP="003718A0">
      <w:r w:rsidRPr="009A1434">
        <w:t>FSANZ note</w:t>
      </w:r>
      <w:r w:rsidR="004F3BDD">
        <w:t>s</w:t>
      </w:r>
      <w:r w:rsidRPr="009A1434">
        <w:t xml:space="preserve"> that the International Union of Biochemistry and Molecular Biology (IUBMB), the internationally recognised authority for enzyme nomenclature, uses the ‘accepted’ name ‘</w:t>
      </w:r>
      <w:r w:rsidRPr="009A1434">
        <w:rPr>
          <w:rFonts w:cs="Arial"/>
        </w:rPr>
        <w:t>β</w:t>
      </w:r>
      <w:r w:rsidRPr="009A1434">
        <w:t>-galactosidase’ for the enzyme with the number EC 3.</w:t>
      </w:r>
      <w:r w:rsidR="009A1434" w:rsidRPr="009A1434">
        <w:t>2.1.23</w:t>
      </w:r>
      <w:r w:rsidRPr="009A1434">
        <w:t xml:space="preserve"> (IUBMB 2020). This is the name that is used in the draft variation to the Code.</w:t>
      </w:r>
    </w:p>
    <w:p w14:paraId="62D2A93E" w14:textId="1A37F629" w:rsidR="003718A0" w:rsidRPr="00C70B37" w:rsidRDefault="003718A0" w:rsidP="003718A0">
      <w:pPr>
        <w:pStyle w:val="Heading3"/>
      </w:pPr>
      <w:bookmarkStart w:id="46" w:name="_Toc68767779"/>
      <w:r w:rsidRPr="00C70B37">
        <w:t>2.2.</w:t>
      </w:r>
      <w:r w:rsidR="006B1382">
        <w:t>2</w:t>
      </w:r>
      <w:r w:rsidRPr="00C70B37">
        <w:tab/>
        <w:t xml:space="preserve">Labelling </w:t>
      </w:r>
      <w:r>
        <w:t>requirements</w:t>
      </w:r>
      <w:bookmarkEnd w:id="46"/>
    </w:p>
    <w:p w14:paraId="0BCFE980" w14:textId="323BC7E4" w:rsidR="00DF14A6" w:rsidRDefault="00F2247D" w:rsidP="003718A0">
      <w:r w:rsidRPr="00F2247D">
        <w:t>The generic exemption from listing processing aids in the statement of ingredients would apply to foods manufactured using this processing aid</w:t>
      </w:r>
      <w:r w:rsidR="00A72655">
        <w:t xml:space="preserve"> (see S</w:t>
      </w:r>
      <w:r>
        <w:t>ection 1.3</w:t>
      </w:r>
      <w:r w:rsidR="00A72655">
        <w:t xml:space="preserve"> above</w:t>
      </w:r>
      <w:r>
        <w:t>)</w:t>
      </w:r>
      <w:r w:rsidRPr="00F2247D">
        <w:t xml:space="preserve">. </w:t>
      </w:r>
    </w:p>
    <w:p w14:paraId="753891F3" w14:textId="396E42E2" w:rsidR="00DF14A6" w:rsidRPr="00994C9D" w:rsidRDefault="00DF14A6" w:rsidP="00DF14A6">
      <w:pPr>
        <w:pStyle w:val="Heading4"/>
      </w:pPr>
      <w:r w:rsidRPr="00994C9D">
        <w:t>2.2.</w:t>
      </w:r>
      <w:r w:rsidR="006B1382">
        <w:t>2</w:t>
      </w:r>
      <w:r w:rsidRPr="00994C9D">
        <w:t>.1</w:t>
      </w:r>
      <w:r w:rsidRPr="00994C9D">
        <w:tab/>
        <w:t>Labelling requirements for food produced using gene technology</w:t>
      </w:r>
    </w:p>
    <w:p w14:paraId="7697565C" w14:textId="6D0C77F7" w:rsidR="00852BCD" w:rsidRDefault="006C0D0B" w:rsidP="00BD58CF">
      <w:r w:rsidRPr="006C0D0B">
        <w:t>Standard 1.5.2 in effect</w:t>
      </w:r>
      <w:r>
        <w:t xml:space="preserve"> </w:t>
      </w:r>
      <w:r w:rsidR="00B542E7">
        <w:t xml:space="preserve">provides that a substance used as a processing aid that contains novel DNA or novel protein is a GM food. </w:t>
      </w:r>
      <w:r w:rsidR="00B436FF">
        <w:t>In contrast to the generic exemption</w:t>
      </w:r>
      <w:r w:rsidR="00B542E7">
        <w:t xml:space="preserve"> for listing processing aids</w:t>
      </w:r>
      <w:r w:rsidR="00B436FF">
        <w:t xml:space="preserve">, </w:t>
      </w:r>
      <w:r w:rsidR="00B542E7">
        <w:t xml:space="preserve">subsection 1.5.2—4(2) states that the information relating to foods produced using gene technology </w:t>
      </w:r>
      <w:r w:rsidR="0017676C">
        <w:t>must include</w:t>
      </w:r>
      <w:r w:rsidR="00B542E7">
        <w:t xml:space="preserve"> the statement ‘genetically modified’ in conjunction with the name of the GM food. </w:t>
      </w:r>
      <w:r w:rsidR="008D36D9">
        <w:t>S</w:t>
      </w:r>
      <w:r w:rsidR="00B542E7">
        <w:t xml:space="preserve">ubsection 1.5.2—4(3) states that if the GM food is used as a processing aid, the information may be included in the statement of ingredients. </w:t>
      </w:r>
    </w:p>
    <w:p w14:paraId="0D12DD4A" w14:textId="77777777" w:rsidR="00852BCD" w:rsidRDefault="00852BCD" w:rsidP="003718A0"/>
    <w:p w14:paraId="4C55B037" w14:textId="357BCD33" w:rsidR="00B566D3" w:rsidRDefault="00852BCD" w:rsidP="00B566D3">
      <w:r>
        <w:t>T</w:t>
      </w:r>
      <w:r w:rsidR="003718A0" w:rsidRPr="0016460D">
        <w:t>he requirement for labelling as ‘genetically modified’ differ</w:t>
      </w:r>
      <w:r>
        <w:t>s</w:t>
      </w:r>
      <w:r w:rsidR="003718A0" w:rsidRPr="0016460D">
        <w:t xml:space="preserve"> depending on whether the </w:t>
      </w:r>
      <w:r w:rsidR="00801FE0">
        <w:t>GM</w:t>
      </w:r>
      <w:r w:rsidR="003718A0" w:rsidRPr="0016460D">
        <w:t xml:space="preserve"> food is an ingredient of the food for sale or not. </w:t>
      </w:r>
      <w:r w:rsidR="003718A0">
        <w:t>A</w:t>
      </w:r>
      <w:r w:rsidR="008E6568">
        <w:t xml:space="preserve"> food</w:t>
      </w:r>
      <w:r w:rsidR="003718A0">
        <w:t xml:space="preserve"> </w:t>
      </w:r>
      <w:r w:rsidR="003718A0" w:rsidRPr="0016460D">
        <w:t>for retail sale or sold to a caterer</w:t>
      </w:r>
      <w:r w:rsidR="003718A0">
        <w:t xml:space="preserve"> </w:t>
      </w:r>
      <w:r w:rsidR="008E6568">
        <w:t>that</w:t>
      </w:r>
      <w:r w:rsidR="003718A0" w:rsidRPr="0016460D">
        <w:t xml:space="preserve"> contains </w:t>
      </w:r>
      <w:r w:rsidR="003718A0" w:rsidRPr="003C2D11">
        <w:t>β-</w:t>
      </w:r>
      <w:r w:rsidR="009A1434">
        <w:t>g</w:t>
      </w:r>
      <w:r w:rsidR="003718A0" w:rsidRPr="003C2D11">
        <w:t xml:space="preserve">alactosidase </w:t>
      </w:r>
      <w:r w:rsidR="003718A0">
        <w:t xml:space="preserve">sourced from the GM strain </w:t>
      </w:r>
      <w:r w:rsidR="003718A0" w:rsidRPr="004965B3">
        <w:rPr>
          <w:i/>
        </w:rPr>
        <w:t>B.</w:t>
      </w:r>
      <w:r w:rsidR="003718A0">
        <w:rPr>
          <w:i/>
        </w:rPr>
        <w:t xml:space="preserve"> </w:t>
      </w:r>
      <w:r w:rsidR="003718A0" w:rsidRPr="004965B3">
        <w:rPr>
          <w:i/>
        </w:rPr>
        <w:t>subtilis</w:t>
      </w:r>
      <w:r w:rsidR="003718A0">
        <w:t xml:space="preserve"> as an ingredient</w:t>
      </w:r>
      <w:r w:rsidR="00C951BC">
        <w:t xml:space="preserve"> (e.g. </w:t>
      </w:r>
      <w:r w:rsidR="00C951BC" w:rsidRPr="00C951BC">
        <w:t xml:space="preserve">the enzyme is used in the manufacture of </w:t>
      </w:r>
      <w:r w:rsidR="00C951BC">
        <w:t>cheese</w:t>
      </w:r>
      <w:r w:rsidR="00C951BC" w:rsidRPr="00C951BC">
        <w:t>)</w:t>
      </w:r>
      <w:r w:rsidR="008E6568">
        <w:t>,</w:t>
      </w:r>
      <w:r w:rsidR="003718A0" w:rsidRPr="0016460D">
        <w:t xml:space="preserve"> would be required to be labelled ‘genetically modified’ in conjunction with the name of the </w:t>
      </w:r>
      <w:r w:rsidR="00F2247D">
        <w:t>enzyme</w:t>
      </w:r>
      <w:r w:rsidR="003718A0">
        <w:t xml:space="preserve">. </w:t>
      </w:r>
    </w:p>
    <w:p w14:paraId="49CDBA56" w14:textId="77777777" w:rsidR="00CD6209" w:rsidRDefault="00CD6209" w:rsidP="00B566D3"/>
    <w:p w14:paraId="227D113E" w14:textId="368B928C" w:rsidR="003718A0" w:rsidRDefault="003718A0" w:rsidP="003718A0">
      <w:r>
        <w:t xml:space="preserve">FSANZ </w:t>
      </w:r>
      <w:r w:rsidRPr="0016460D">
        <w:t>notes</w:t>
      </w:r>
      <w:r w:rsidR="00B566D3">
        <w:t xml:space="preserve"> however,</w:t>
      </w:r>
      <w:r w:rsidRPr="0016460D">
        <w:t xml:space="preserve"> </w:t>
      </w:r>
      <w:r>
        <w:t xml:space="preserve">if </w:t>
      </w:r>
      <w:r w:rsidR="00C951BC">
        <w:t xml:space="preserve">the </w:t>
      </w:r>
      <w:r w:rsidR="00852BCD">
        <w:t>food</w:t>
      </w:r>
      <w:r w:rsidR="00C951BC">
        <w:t xml:space="preserve"> made using the enzyme</w:t>
      </w:r>
      <w:r>
        <w:t xml:space="preserve"> </w:t>
      </w:r>
      <w:r w:rsidR="00852BCD">
        <w:t xml:space="preserve">(e.g. cheese) </w:t>
      </w:r>
      <w:r>
        <w:t xml:space="preserve">is not a food for sale itself </w:t>
      </w:r>
      <w:r w:rsidR="00C951BC">
        <w:t>(e.g. an ingredient in a mixed food such as topping on a pizza)</w:t>
      </w:r>
      <w:r w:rsidRPr="00500734">
        <w:t xml:space="preserve">, the enzyme would not be an ingredient in the food for sale. Therefore, the requirement to label </w:t>
      </w:r>
      <w:r w:rsidRPr="003C2D11" w:rsidDel="0005454A">
        <w:t>β-</w:t>
      </w:r>
      <w:r w:rsidR="009A1434" w:rsidDel="0005454A">
        <w:t>g</w:t>
      </w:r>
      <w:r w:rsidRPr="003C2D11" w:rsidDel="0005454A">
        <w:t>alactosidase</w:t>
      </w:r>
      <w:r w:rsidRPr="003C2D11">
        <w:t xml:space="preserve"> </w:t>
      </w:r>
      <w:r w:rsidRPr="00500734">
        <w:t>as ‘genetically modified’ would not apply because the labelling requirements only apply to food</w:t>
      </w:r>
      <w:r w:rsidR="0005454A">
        <w:t xml:space="preserve"> for sale</w:t>
      </w:r>
      <w:r w:rsidRPr="00500734">
        <w:t xml:space="preserve"> that consists of, or has as an ingredient, a </w:t>
      </w:r>
      <w:r w:rsidR="00801FE0">
        <w:t>GM</w:t>
      </w:r>
      <w:r w:rsidRPr="00500734">
        <w:t xml:space="preserve"> food</w:t>
      </w:r>
      <w:r w:rsidRPr="00464A9F">
        <w:t xml:space="preserve"> (</w:t>
      </w:r>
      <w:r w:rsidR="004F3BDD">
        <w:t>sub</w:t>
      </w:r>
      <w:r w:rsidRPr="00464A9F">
        <w:t>section 1.5.2—4(1)).</w:t>
      </w:r>
    </w:p>
    <w:p w14:paraId="330B3B2F" w14:textId="7F5D7735" w:rsidR="003718A0" w:rsidRPr="00030D81" w:rsidRDefault="003718A0" w:rsidP="003718A0">
      <w:pPr>
        <w:pStyle w:val="Heading4"/>
      </w:pPr>
      <w:r w:rsidRPr="00030D81">
        <w:t>2.2.</w:t>
      </w:r>
      <w:r w:rsidR="006B1382">
        <w:t>2</w:t>
      </w:r>
      <w:r w:rsidRPr="00030D81">
        <w:t>.2</w:t>
      </w:r>
      <w:r w:rsidRPr="00030D81">
        <w:tab/>
        <w:t xml:space="preserve">Declaration of certain substances </w:t>
      </w:r>
    </w:p>
    <w:p w14:paraId="769B10D1" w14:textId="2C4FCC1A" w:rsidR="003718A0" w:rsidRDefault="003718A0" w:rsidP="00DD3C5E">
      <w:r w:rsidRPr="00030D81">
        <w:t xml:space="preserve">Section </w:t>
      </w:r>
      <w:r w:rsidR="008E6568">
        <w:t>3.4</w:t>
      </w:r>
      <w:r w:rsidRPr="00DD6B1F">
        <w:t xml:space="preserve"> of SD1 states that </w:t>
      </w:r>
      <w:r w:rsidR="009470FF">
        <w:t xml:space="preserve">while </w:t>
      </w:r>
      <w:r w:rsidRPr="00DD6B1F">
        <w:t xml:space="preserve">soy and wheat </w:t>
      </w:r>
      <w:r w:rsidR="009470FF">
        <w:t>products</w:t>
      </w:r>
      <w:r w:rsidRPr="00DD6B1F">
        <w:t xml:space="preserve"> are used as ingredients in the fermentation</w:t>
      </w:r>
      <w:r w:rsidRPr="00030D81">
        <w:t xml:space="preserve"> </w:t>
      </w:r>
      <w:r>
        <w:t>process to manufacture this enzyme</w:t>
      </w:r>
      <w:r w:rsidR="009470FF">
        <w:t xml:space="preserve">, </w:t>
      </w:r>
      <w:r w:rsidR="009470FF" w:rsidRPr="009470FF">
        <w:t xml:space="preserve">residual soy and wheat allergens </w:t>
      </w:r>
      <w:r w:rsidR="009470FF">
        <w:t>cannot be detected</w:t>
      </w:r>
      <w:r w:rsidR="009470FF" w:rsidRPr="009470FF">
        <w:t xml:space="preserve"> in the final β-galactosidase preparation</w:t>
      </w:r>
      <w:r w:rsidRPr="00030D81">
        <w:t xml:space="preserve">. </w:t>
      </w:r>
      <w:r w:rsidR="009470FF">
        <w:t>However, i</w:t>
      </w:r>
      <w:r w:rsidRPr="00030D81">
        <w:t>f soy or wheat is present, including when present as a processing aid or an ingredient or component of a processing aid, the</w:t>
      </w:r>
      <w:r w:rsidR="00451B11">
        <w:t>y</w:t>
      </w:r>
      <w:r w:rsidRPr="00030D81">
        <w:t xml:space="preserve"> must be declared in accordance with </w:t>
      </w:r>
      <w:r w:rsidR="00451B11">
        <w:t>Division 3 of</w:t>
      </w:r>
      <w:r w:rsidRPr="00030D81">
        <w:t xml:space="preserve"> Standard 1.2.3 (Information requirements – warning statements, advisory statements and declarations). If the food is not required to bear a label, the allergen information must be displayed in connection with the display of the food or provided to the purchaser on request (s</w:t>
      </w:r>
      <w:r w:rsidR="00EA147B">
        <w:t>ubs</w:t>
      </w:r>
      <w:r w:rsidRPr="00030D81">
        <w:t>ection</w:t>
      </w:r>
      <w:r w:rsidR="00EA147B">
        <w:t>s</w:t>
      </w:r>
      <w:r w:rsidRPr="00030D81">
        <w:t xml:space="preserve"> 1.2.1—9</w:t>
      </w:r>
      <w:r w:rsidR="00EA147B">
        <w:t>(6) and (7)</w:t>
      </w:r>
      <w:r w:rsidRPr="00030D81">
        <w:t xml:space="preserve"> of Standard 1.2.1).</w:t>
      </w:r>
    </w:p>
    <w:p w14:paraId="01336EBB" w14:textId="2C40FEE9" w:rsidR="00A53ADB" w:rsidRPr="00030D81" w:rsidRDefault="006B1382" w:rsidP="00A53ADB">
      <w:pPr>
        <w:pStyle w:val="Heading4"/>
      </w:pPr>
      <w:r>
        <w:t>2.2.2</w:t>
      </w:r>
      <w:r w:rsidR="00A53ADB" w:rsidRPr="00030D81">
        <w:t>.</w:t>
      </w:r>
      <w:r w:rsidR="00A53ADB">
        <w:t>3</w:t>
      </w:r>
      <w:r w:rsidR="00A53ADB" w:rsidRPr="00030D81">
        <w:tab/>
      </w:r>
      <w:r w:rsidR="00A53ADB">
        <w:t xml:space="preserve">Nutrition content </w:t>
      </w:r>
      <w:r w:rsidR="008A4CC7">
        <w:t xml:space="preserve">claims </w:t>
      </w:r>
      <w:r w:rsidR="00A53ADB">
        <w:t xml:space="preserve">and health </w:t>
      </w:r>
      <w:r w:rsidR="001679DC">
        <w:t>claims</w:t>
      </w:r>
      <w:r w:rsidR="00A53ADB" w:rsidRPr="00030D81">
        <w:t xml:space="preserve"> </w:t>
      </w:r>
    </w:p>
    <w:p w14:paraId="653EB7B9" w14:textId="6FFB9BA9" w:rsidR="00C951BC" w:rsidRPr="006404EA" w:rsidRDefault="00C951BC" w:rsidP="00C951BC">
      <w:r w:rsidRPr="006404EA">
        <w:t xml:space="preserve">Nutrition content claims and health claims made about a food prepared using the </w:t>
      </w:r>
      <w:r w:rsidR="00A53ADB" w:rsidRPr="00A53ADB">
        <w:t xml:space="preserve">β-galactosidase </w:t>
      </w:r>
      <w:r w:rsidR="00A53ADB">
        <w:t>enzyme</w:t>
      </w:r>
      <w:r w:rsidR="00A53ADB" w:rsidRPr="00A53ADB">
        <w:t xml:space="preserve"> </w:t>
      </w:r>
      <w:r w:rsidRPr="006404EA">
        <w:t xml:space="preserve">as a processing aid must </w:t>
      </w:r>
      <w:r w:rsidR="002F53C8">
        <w:t>comply with requirements in</w:t>
      </w:r>
      <w:r w:rsidR="002F53C8" w:rsidRPr="006404EA">
        <w:t xml:space="preserve"> </w:t>
      </w:r>
      <w:r w:rsidRPr="006404EA">
        <w:t xml:space="preserve">Standard 1.2.7 </w:t>
      </w:r>
      <w:r w:rsidRPr="006404EA">
        <w:lastRenderedPageBreak/>
        <w:t>– Nutrition, health and related claims.</w:t>
      </w:r>
      <w:r w:rsidR="002217F8">
        <w:t xml:space="preserve"> The applicant states that the </w:t>
      </w:r>
      <w:r w:rsidRPr="006404EA">
        <w:t xml:space="preserve">enzyme is intended to be used as a processing aid in </w:t>
      </w:r>
      <w:r w:rsidR="00A53ADB">
        <w:t xml:space="preserve">dairy processing to reduce the </w:t>
      </w:r>
      <w:r w:rsidRPr="006404EA">
        <w:t xml:space="preserve">lactose </w:t>
      </w:r>
      <w:r w:rsidR="00A53ADB">
        <w:t>content of dairy products</w:t>
      </w:r>
      <w:r w:rsidRPr="006404EA">
        <w:t>. Under this Standard, the claims ‘lactose free’ and ‘low lactose’ are permitted (subject to composition conditions in Schedule 4 – Nutrition, health and related claims), however other nutrition content claims about lactose, such as ‘</w:t>
      </w:r>
      <w:r w:rsidR="00555783">
        <w:t>lactose reduced</w:t>
      </w:r>
      <w:r w:rsidRPr="006404EA">
        <w:t>’</w:t>
      </w:r>
      <w:r w:rsidR="00451B11">
        <w:t>,</w:t>
      </w:r>
      <w:r w:rsidRPr="006404EA">
        <w:t xml:space="preserve"> are not</w:t>
      </w:r>
      <w:r w:rsidR="00451B11">
        <w:t xml:space="preserve"> permitted</w:t>
      </w:r>
      <w:r w:rsidRPr="006404EA">
        <w:t xml:space="preserve"> (subsection 1.2.7—12(5)). </w:t>
      </w:r>
    </w:p>
    <w:p w14:paraId="6217151A" w14:textId="1AB8727E" w:rsidR="00E520FE" w:rsidRDefault="00292188" w:rsidP="00E520FE">
      <w:pPr>
        <w:pStyle w:val="Heading2"/>
      </w:pPr>
      <w:bookmarkStart w:id="47" w:name="_Toc300933435"/>
      <w:bookmarkStart w:id="48" w:name="_Toc68767780"/>
      <w:r>
        <w:t>2.3</w:t>
      </w:r>
      <w:r w:rsidR="00E520FE">
        <w:tab/>
        <w:t>Risk communication</w:t>
      </w:r>
      <w:bookmarkEnd w:id="47"/>
      <w:bookmarkEnd w:id="48"/>
      <w:r w:rsidR="00E520FE">
        <w:t xml:space="preserve"> </w:t>
      </w:r>
    </w:p>
    <w:p w14:paraId="40C46A13" w14:textId="77777777" w:rsidR="00292188" w:rsidRPr="0085404D" w:rsidRDefault="00292188" w:rsidP="00292188">
      <w:pPr>
        <w:pStyle w:val="Heading3"/>
        <w:rPr>
          <w:color w:val="auto"/>
        </w:rPr>
      </w:pPr>
      <w:bookmarkStart w:id="49" w:name="_Toc300933437"/>
      <w:bookmarkStart w:id="50" w:name="_Toc57630888"/>
      <w:bookmarkStart w:id="51" w:name="_Toc68767781"/>
      <w:r w:rsidRPr="0085404D">
        <w:rPr>
          <w:color w:val="auto"/>
        </w:rPr>
        <w:t>2.3.1</w:t>
      </w:r>
      <w:r w:rsidRPr="0085404D">
        <w:rPr>
          <w:color w:val="auto"/>
        </w:rPr>
        <w:tab/>
        <w:t>Consultation</w:t>
      </w:r>
      <w:bookmarkEnd w:id="49"/>
      <w:bookmarkEnd w:id="50"/>
      <w:bookmarkEnd w:id="51"/>
    </w:p>
    <w:p w14:paraId="452D678B" w14:textId="77777777" w:rsidR="00052BF7" w:rsidRDefault="00052BF7" w:rsidP="00052BF7">
      <w:pPr>
        <w:rPr>
          <w:lang w:bidi="ar-SA"/>
        </w:rPr>
      </w:pPr>
      <w:r>
        <w:rPr>
          <w:lang w:bidi="ar-SA"/>
        </w:rPr>
        <w:t xml:space="preserve">Consultation is a key part of FSANZ’s standards development process. </w:t>
      </w:r>
    </w:p>
    <w:p w14:paraId="79EA13DD" w14:textId="77777777" w:rsidR="00052BF7" w:rsidRDefault="00052BF7" w:rsidP="00052BF7">
      <w:pPr>
        <w:rPr>
          <w:lang w:bidi="ar-SA"/>
        </w:rPr>
      </w:pPr>
    </w:p>
    <w:p w14:paraId="2408F35B" w14:textId="77777777" w:rsidR="00052BF7" w:rsidRDefault="00052BF7" w:rsidP="00052BF7">
      <w:pPr>
        <w:rPr>
          <w:lang w:bidi="ar-SA"/>
        </w:rPr>
      </w:pPr>
      <w:r>
        <w:rPr>
          <w:lang w:bidi="ar-SA"/>
        </w:rPr>
        <w:t>FSANZ developed and applied a standard communication strategy to this application. All calls for submissions are notified via the Food Standards Notification Circular, media release, FSANZ’s social media tools and Food Standards News.</w:t>
      </w:r>
    </w:p>
    <w:p w14:paraId="066CBD75" w14:textId="77777777" w:rsidR="00052BF7" w:rsidRDefault="00052BF7" w:rsidP="00052BF7">
      <w:pPr>
        <w:rPr>
          <w:lang w:bidi="ar-SA"/>
        </w:rPr>
      </w:pPr>
    </w:p>
    <w:p w14:paraId="14ACEB5A" w14:textId="77777777" w:rsidR="00052BF7" w:rsidRDefault="00052BF7" w:rsidP="00052BF7">
      <w:pPr>
        <w:rPr>
          <w:lang w:bidi="ar-SA"/>
        </w:rPr>
      </w:pPr>
      <w:r>
        <w:rPr>
          <w:lang w:bidi="ar-SA"/>
        </w:rPr>
        <w:t xml:space="preserve">The process by which FSANZ considers standards’ development matters is open, accountable, consultative and transparent. Public submissions are called to obtain the views of interested parties on issues raised by the application and the impacts of regulatory options. </w:t>
      </w:r>
    </w:p>
    <w:p w14:paraId="48CD97DD" w14:textId="77777777" w:rsidR="00052BF7" w:rsidRDefault="00052BF7" w:rsidP="00052BF7">
      <w:pPr>
        <w:rPr>
          <w:lang w:bidi="ar-SA"/>
        </w:rPr>
      </w:pPr>
    </w:p>
    <w:p w14:paraId="0B213611" w14:textId="7ABF0494" w:rsidR="00CD6209" w:rsidRDefault="00052BF7" w:rsidP="00A534E6">
      <w:pPr>
        <w:rPr>
          <w:b/>
          <w:bCs/>
          <w:color w:val="000000" w:themeColor="text1"/>
          <w:lang w:eastAsia="en-AU" w:bidi="ar-SA"/>
        </w:rPr>
      </w:pPr>
      <w:r>
        <w:rPr>
          <w:lang w:bidi="ar-SA"/>
        </w:rPr>
        <w:t xml:space="preserve">FSANZ will consider all submissions received through this call for submissions process before making a decision on whether to approve the </w:t>
      </w:r>
      <w:r w:rsidR="0068148D">
        <w:rPr>
          <w:lang w:bidi="ar-SA"/>
        </w:rPr>
        <w:t>draft variation</w:t>
      </w:r>
      <w:r>
        <w:rPr>
          <w:lang w:bidi="ar-SA"/>
        </w:rPr>
        <w:t>.</w:t>
      </w:r>
      <w:bookmarkStart w:id="52" w:name="_Toc300761912"/>
      <w:bookmarkStart w:id="53" w:name="_Toc300933439"/>
    </w:p>
    <w:p w14:paraId="23B15904" w14:textId="57845798" w:rsidR="00E520FE" w:rsidRPr="00022DBC" w:rsidRDefault="00022DBC" w:rsidP="00022DBC">
      <w:pPr>
        <w:pStyle w:val="Heading3"/>
      </w:pPr>
      <w:bookmarkStart w:id="54" w:name="_Toc68767782"/>
      <w:r w:rsidRPr="00022DBC">
        <w:t>2.</w:t>
      </w:r>
      <w:r w:rsidR="00292188">
        <w:t>3</w:t>
      </w:r>
      <w:r w:rsidRPr="00022DBC">
        <w:t>.2</w:t>
      </w:r>
      <w:r w:rsidR="00E520FE" w:rsidRPr="00022DBC">
        <w:tab/>
        <w:t>World Trade Organization (WTO)</w:t>
      </w:r>
      <w:bookmarkEnd w:id="52"/>
      <w:bookmarkEnd w:id="53"/>
      <w:bookmarkEnd w:id="54"/>
    </w:p>
    <w:p w14:paraId="65B0A706"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3DECAAC" w14:textId="77777777" w:rsidR="00B00D64" w:rsidRDefault="00B00D64" w:rsidP="00E520FE">
      <w:pPr>
        <w:tabs>
          <w:tab w:val="left" w:pos="1560"/>
        </w:tabs>
        <w:rPr>
          <w:rFonts w:cs="Arial"/>
        </w:rPr>
      </w:pPr>
    </w:p>
    <w:p w14:paraId="5656874E" w14:textId="0297033C" w:rsidR="00E520FE" w:rsidRPr="0024582E" w:rsidRDefault="00E520FE" w:rsidP="00E520FE">
      <w:pPr>
        <w:tabs>
          <w:tab w:val="left" w:pos="1560"/>
        </w:tabs>
        <w:rPr>
          <w:rFonts w:cs="Arial"/>
          <w:iCs/>
        </w:rPr>
      </w:pPr>
      <w:r w:rsidRPr="00B00D64">
        <w:rPr>
          <w:rFonts w:cs="Arial"/>
        </w:rPr>
        <w:t xml:space="preserve">There are not any </w:t>
      </w:r>
      <w:r w:rsidRPr="00DC6570">
        <w:rPr>
          <w:rFonts w:cs="Arial"/>
        </w:rPr>
        <w:t>relevant international standards and amending the Code to</w:t>
      </w:r>
      <w:r w:rsidR="00052BF7">
        <w:rPr>
          <w:rFonts w:cs="Arial"/>
        </w:rPr>
        <w:t xml:space="preserve"> permit the use of a </w:t>
      </w:r>
      <w:r w:rsidR="00B566D3">
        <w:rPr>
          <w:rFonts w:cs="Arial"/>
        </w:rPr>
        <w:t>β</w:t>
      </w:r>
      <w:r w:rsidR="00052BF7">
        <w:rPr>
          <w:rFonts w:cs="Arial"/>
        </w:rPr>
        <w:t>-</w:t>
      </w:r>
      <w:r w:rsidR="00B566D3">
        <w:rPr>
          <w:rFonts w:cs="Arial"/>
        </w:rPr>
        <w:t>g</w:t>
      </w:r>
      <w:r w:rsidR="00052BF7">
        <w:rPr>
          <w:rFonts w:cs="Arial"/>
        </w:rPr>
        <w:t xml:space="preserve">alactosidase </w:t>
      </w:r>
      <w:r w:rsidR="00052BF7" w:rsidRPr="00052BF7">
        <w:rPr>
          <w:rFonts w:cs="Arial"/>
        </w:rPr>
        <w:t xml:space="preserve">enzyme derived from a </w:t>
      </w:r>
      <w:r w:rsidR="00801FE0">
        <w:rPr>
          <w:rFonts w:cs="Arial"/>
        </w:rPr>
        <w:t>GM</w:t>
      </w:r>
      <w:r w:rsidR="00052BF7" w:rsidRPr="00052BF7">
        <w:rPr>
          <w:rFonts w:cs="Arial"/>
        </w:rPr>
        <w:t xml:space="preserve"> organism for use as processing aid in </w:t>
      </w:r>
      <w:r w:rsidR="00DB049E">
        <w:rPr>
          <w:rFonts w:cs="Arial"/>
        </w:rPr>
        <w:t xml:space="preserve">the production of </w:t>
      </w:r>
      <w:r w:rsidR="00555783">
        <w:t>lactose reduced</w:t>
      </w:r>
      <w:r w:rsidR="00DB049E">
        <w:t xml:space="preserve"> </w:t>
      </w:r>
      <w:r w:rsidR="00052BF7" w:rsidRPr="00052BF7">
        <w:rPr>
          <w:rFonts w:cs="Arial"/>
        </w:rPr>
        <w:t>dairy food</w:t>
      </w:r>
      <w:r w:rsidRPr="00DC6570">
        <w:rPr>
          <w:rFonts w:cs="Arial"/>
        </w:rPr>
        <w:t xml:space="preserve"> is unlikely to have a significant </w:t>
      </w:r>
      <w:r>
        <w:rPr>
          <w:rFonts w:cs="Arial"/>
        </w:rPr>
        <w:t xml:space="preserve">effect on international trade </w:t>
      </w:r>
      <w:r w:rsidR="00052BF7" w:rsidRPr="00052BF7">
        <w:rPr>
          <w:rFonts w:cs="Arial"/>
        </w:rPr>
        <w:t>(there is not a general standard for enzymes used as processing aids in the Codex Alimentarius</w:t>
      </w:r>
      <w:r w:rsidR="003718A0">
        <w:rPr>
          <w:rFonts w:cs="Arial"/>
        </w:rPr>
        <w:t xml:space="preserve">). </w:t>
      </w:r>
      <w:r w:rsidRPr="0024582E">
        <w:rPr>
          <w:rFonts w:cs="Arial"/>
          <w:iCs/>
        </w:rPr>
        <w:t xml:space="preserve">Therefore, </w:t>
      </w:r>
      <w:r>
        <w:rPr>
          <w:rFonts w:cs="Arial"/>
          <w:iCs/>
        </w:rPr>
        <w:t xml:space="preserve">a </w:t>
      </w:r>
      <w:r w:rsidRPr="0024582E">
        <w:rPr>
          <w:rFonts w:cs="Arial"/>
          <w:iCs/>
        </w:rPr>
        <w:t xml:space="preserve">notification to the </w:t>
      </w:r>
      <w:r w:rsidRPr="003718A0">
        <w:rPr>
          <w:rFonts w:cs="Arial"/>
          <w:iCs/>
        </w:rPr>
        <w:t xml:space="preserve">WTO under </w:t>
      </w:r>
      <w:r w:rsidRPr="003718A0">
        <w:rPr>
          <w:rFonts w:cs="Arial"/>
        </w:rPr>
        <w:t>Australia’s and New Zealand’s</w:t>
      </w:r>
      <w:r w:rsidRPr="003718A0">
        <w:rPr>
          <w:rFonts w:cs="Arial"/>
          <w:iCs/>
        </w:rPr>
        <w:t xml:space="preserve"> obligations under the WTO Technical Barriers to Trade or </w:t>
      </w:r>
      <w:r w:rsidR="00D04529" w:rsidRPr="003718A0">
        <w:rPr>
          <w:rFonts w:cs="Arial"/>
          <w:iCs/>
        </w:rPr>
        <w:t xml:space="preserve">Application of </w:t>
      </w:r>
      <w:r w:rsidRPr="003718A0">
        <w:rPr>
          <w:rFonts w:cs="Arial"/>
          <w:iCs/>
        </w:rPr>
        <w:t>Sanitary and Phytosanitary Measures Agreement was not considered necessary.</w:t>
      </w:r>
    </w:p>
    <w:p w14:paraId="38959684" w14:textId="0517806C" w:rsidR="00E520FE" w:rsidRDefault="00022DBC" w:rsidP="00022DBC">
      <w:pPr>
        <w:pStyle w:val="Heading2"/>
      </w:pPr>
      <w:bookmarkStart w:id="55" w:name="_Toc68767783"/>
      <w:r>
        <w:t>2.</w:t>
      </w:r>
      <w:r w:rsidR="00292188">
        <w:t>4</w:t>
      </w:r>
      <w:r>
        <w:tab/>
        <w:t>FSANZ Act assessment requirements</w:t>
      </w:r>
      <w:bookmarkEnd w:id="55"/>
    </w:p>
    <w:p w14:paraId="2AEE9416" w14:textId="77777777" w:rsidR="00552360" w:rsidRPr="00552360" w:rsidRDefault="00552360" w:rsidP="00552360">
      <w:r w:rsidRPr="00552360">
        <w:t xml:space="preserve">When assessing this application and the subsequent development of a food regulatory measure, FSANZ has had regard to the </w:t>
      </w:r>
      <w:r w:rsidRPr="00552360" w:rsidDel="00932F14">
        <w:t xml:space="preserve">following </w:t>
      </w:r>
      <w:r w:rsidRPr="00552360">
        <w:t>matters in section 29 of the FSANZ Act.</w:t>
      </w:r>
    </w:p>
    <w:p w14:paraId="3256C17A" w14:textId="77777777" w:rsidR="000527DE" w:rsidRDefault="000527DE">
      <w:pPr>
        <w:widowControl/>
        <w:rPr>
          <w:b/>
          <w:bCs/>
          <w:lang w:eastAsia="en-AU" w:bidi="ar-SA"/>
        </w:rPr>
      </w:pPr>
      <w:bookmarkStart w:id="56" w:name="_Toc59089316"/>
      <w:r>
        <w:br w:type="page"/>
      </w:r>
    </w:p>
    <w:p w14:paraId="167E1084" w14:textId="456AEEC4" w:rsidR="00726C2F" w:rsidRPr="00552360" w:rsidRDefault="00726C2F" w:rsidP="00726C2F">
      <w:pPr>
        <w:pStyle w:val="Heading3"/>
        <w:rPr>
          <w:color w:val="auto"/>
        </w:rPr>
      </w:pPr>
      <w:bookmarkStart w:id="57" w:name="_Toc68767784"/>
      <w:r w:rsidRPr="00552360">
        <w:rPr>
          <w:color w:val="auto"/>
        </w:rPr>
        <w:lastRenderedPageBreak/>
        <w:t>2.</w:t>
      </w:r>
      <w:r w:rsidR="00292188" w:rsidRPr="00552360">
        <w:rPr>
          <w:color w:val="auto"/>
        </w:rPr>
        <w:t>4.1</w:t>
      </w:r>
      <w:r w:rsidR="00292188" w:rsidRPr="00552360">
        <w:rPr>
          <w:color w:val="auto"/>
        </w:rPr>
        <w:tab/>
      </w:r>
      <w:r w:rsidRPr="00552360">
        <w:rPr>
          <w:color w:val="auto"/>
        </w:rPr>
        <w:t>Section 29</w:t>
      </w:r>
      <w:bookmarkEnd w:id="56"/>
      <w:bookmarkEnd w:id="57"/>
    </w:p>
    <w:p w14:paraId="7D4C42CF" w14:textId="062B9A09" w:rsidR="00726C2F" w:rsidRDefault="00195254" w:rsidP="00726C2F">
      <w:pPr>
        <w:pStyle w:val="Heading4"/>
      </w:pPr>
      <w:r>
        <w:t>2.</w:t>
      </w:r>
      <w:r w:rsidR="00292188">
        <w:t>4</w:t>
      </w:r>
      <w:r>
        <w:t>.1.1</w:t>
      </w:r>
      <w:r>
        <w:tab/>
        <w:t>Co</w:t>
      </w:r>
      <w:r w:rsidRPr="00552360">
        <w:t>nsideration</w:t>
      </w:r>
      <w:r>
        <w:rPr>
          <w:lang w:val="en-AU"/>
        </w:rPr>
        <w:t xml:space="preserve"> of costs and benefits</w:t>
      </w:r>
    </w:p>
    <w:p w14:paraId="4A5AB676" w14:textId="49D33956" w:rsidR="00552360" w:rsidRPr="00271460" w:rsidRDefault="00552360" w:rsidP="00552360">
      <w:pPr>
        <w:rPr>
          <w:lang w:bidi="ar-SA"/>
        </w:rPr>
      </w:pPr>
      <w:r w:rsidRPr="00271460">
        <w:rPr>
          <w:lang w:bidi="ar-SA"/>
        </w:rPr>
        <w:t xml:space="preserve">The Office of Best Practice Regulation (OBPR) granted FSANZ a standing exemption from the requirement to develop a Regulatory Impact Statement for </w:t>
      </w:r>
      <w:r w:rsidR="00271460" w:rsidRPr="00271460">
        <w:rPr>
          <w:lang w:bidi="ar-SA"/>
        </w:rPr>
        <w:t xml:space="preserve">applications relating to </w:t>
      </w:r>
      <w:r w:rsidRPr="00271460">
        <w:rPr>
          <w:lang w:bidi="ar-SA"/>
        </w:rPr>
        <w:t xml:space="preserve">processing aids </w:t>
      </w:r>
      <w:r w:rsidR="005C0B13">
        <w:rPr>
          <w:lang w:bidi="ar-SA"/>
        </w:rPr>
        <w:t xml:space="preserve">and </w:t>
      </w:r>
      <w:r w:rsidR="00CE71BC">
        <w:rPr>
          <w:lang w:bidi="ar-SA"/>
        </w:rPr>
        <w:t>GM</w:t>
      </w:r>
      <w:r w:rsidR="005C0B13">
        <w:rPr>
          <w:lang w:bidi="ar-SA"/>
        </w:rPr>
        <w:t xml:space="preserve"> food </w:t>
      </w:r>
      <w:r w:rsidRPr="00271460">
        <w:rPr>
          <w:lang w:bidi="ar-SA"/>
        </w:rPr>
        <w:t xml:space="preserve">(OBPR correspondence dated 24 November 2010, reference 12065). This standing exemption was provided as </w:t>
      </w:r>
      <w:r w:rsidR="00621A6D">
        <w:rPr>
          <w:lang w:bidi="ar-SA"/>
        </w:rPr>
        <w:t xml:space="preserve">permitting new </w:t>
      </w:r>
      <w:r w:rsidR="00621A6D" w:rsidRPr="00CE71BC">
        <w:rPr>
          <w:lang w:bidi="ar-SA"/>
        </w:rPr>
        <w:t>GM</w:t>
      </w:r>
      <w:r w:rsidR="00621A6D">
        <w:rPr>
          <w:lang w:bidi="ar-SA"/>
        </w:rPr>
        <w:t xml:space="preserve"> foods and new enzyme processing aids is deregulatory as their use will be </w:t>
      </w:r>
      <w:r w:rsidRPr="00271460">
        <w:rPr>
          <w:lang w:bidi="ar-SA"/>
        </w:rPr>
        <w:t xml:space="preserve">voluntary </w:t>
      </w:r>
      <w:r w:rsidR="00621A6D">
        <w:rPr>
          <w:lang w:bidi="ar-SA"/>
        </w:rPr>
        <w:t xml:space="preserve">if </w:t>
      </w:r>
      <w:r w:rsidRPr="00271460">
        <w:rPr>
          <w:lang w:bidi="ar-SA"/>
        </w:rPr>
        <w:t xml:space="preserve">the application </w:t>
      </w:r>
      <w:r w:rsidR="00621A6D">
        <w:rPr>
          <w:lang w:bidi="ar-SA"/>
        </w:rPr>
        <w:t>is</w:t>
      </w:r>
      <w:r w:rsidRPr="00271460">
        <w:rPr>
          <w:lang w:bidi="ar-SA"/>
        </w:rPr>
        <w:t xml:space="preserve"> approved. This standing exemption relates to the introduction of a food to the food supply that has been determined to be safe. </w:t>
      </w:r>
    </w:p>
    <w:p w14:paraId="1516B3E6" w14:textId="77777777" w:rsidR="00552360" w:rsidRPr="00271460" w:rsidRDefault="00552360" w:rsidP="00552360">
      <w:pPr>
        <w:rPr>
          <w:lang w:bidi="ar-SA"/>
        </w:rPr>
      </w:pPr>
    </w:p>
    <w:p w14:paraId="230028AB" w14:textId="3B9617EA" w:rsidR="00552360" w:rsidRPr="00271460" w:rsidRDefault="00552360" w:rsidP="00552360">
      <w:pPr>
        <w:rPr>
          <w:lang w:bidi="ar-SA"/>
        </w:rPr>
      </w:pPr>
      <w:r w:rsidRPr="00271460">
        <w:rPr>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5824DEBE" w14:textId="77777777" w:rsidR="00552360" w:rsidRPr="00271460" w:rsidRDefault="00552360" w:rsidP="00552360">
      <w:pPr>
        <w:rPr>
          <w:lang w:bidi="ar-SA"/>
        </w:rPr>
      </w:pPr>
    </w:p>
    <w:p w14:paraId="198208D3" w14:textId="55ADF820" w:rsidR="00552360" w:rsidRPr="00271460" w:rsidRDefault="00552360" w:rsidP="00552360">
      <w:pPr>
        <w:rPr>
          <w:lang w:bidi="ar-SA"/>
        </w:rPr>
      </w:pPr>
      <w:r w:rsidRPr="00271460">
        <w:rPr>
          <w:lang w:bidi="ar-SA"/>
        </w:rPr>
        <w:t>The purpose of this consideration is to determine if the community, government and industry as a whole is likely to benefit, on balance, from a move from the status quo</w:t>
      </w:r>
      <w:r w:rsidR="005C0B13">
        <w:rPr>
          <w:lang w:bidi="ar-SA"/>
        </w:rPr>
        <w:t xml:space="preserve">, </w:t>
      </w:r>
      <w:r w:rsidR="00621A6D">
        <w:rPr>
          <w:lang w:bidi="ar-SA"/>
        </w:rPr>
        <w:t>where the status quo is</w:t>
      </w:r>
      <w:r w:rsidRPr="00271460">
        <w:rPr>
          <w:lang w:bidi="ar-SA"/>
        </w:rPr>
        <w:t xml:space="preserve"> rejecting the application. This analysis considers permitting </w:t>
      </w:r>
      <w:r w:rsidRPr="00271460">
        <w:t>the use of</w:t>
      </w:r>
      <w:r w:rsidR="00271460" w:rsidRPr="00271460">
        <w:t xml:space="preserve"> </w:t>
      </w:r>
      <w:r w:rsidR="00271460" w:rsidRPr="00271460">
        <w:rPr>
          <w:lang w:val="en-AU"/>
        </w:rPr>
        <w:t>β-</w:t>
      </w:r>
      <w:r w:rsidR="00621A6D">
        <w:rPr>
          <w:lang w:val="en-AU"/>
        </w:rPr>
        <w:t>g</w:t>
      </w:r>
      <w:r w:rsidR="00271460" w:rsidRPr="00271460">
        <w:rPr>
          <w:lang w:val="en-AU"/>
        </w:rPr>
        <w:t>alactosidase</w:t>
      </w:r>
      <w:r w:rsidRPr="00271460">
        <w:t xml:space="preserve"> </w:t>
      </w:r>
      <w:r w:rsidR="00271460" w:rsidRPr="00271460">
        <w:t xml:space="preserve">derived from a </w:t>
      </w:r>
      <w:r w:rsidR="003D3F81">
        <w:t xml:space="preserve">new source, i.e. from a </w:t>
      </w:r>
      <w:r w:rsidR="00271460" w:rsidRPr="00271460">
        <w:t xml:space="preserve">GM strain of </w:t>
      </w:r>
      <w:r w:rsidR="00271460" w:rsidRPr="00271460">
        <w:rPr>
          <w:i/>
        </w:rPr>
        <w:t>B</w:t>
      </w:r>
      <w:r w:rsidR="00516A55">
        <w:rPr>
          <w:i/>
        </w:rPr>
        <w:t>.</w:t>
      </w:r>
      <w:r w:rsidR="00271460" w:rsidRPr="00271460">
        <w:rPr>
          <w:i/>
        </w:rPr>
        <w:t xml:space="preserve"> subtilis</w:t>
      </w:r>
      <w:r w:rsidR="00271460" w:rsidRPr="00271460">
        <w:t xml:space="preserve"> containing the gene for β-galactosidase from </w:t>
      </w:r>
      <w:r w:rsidR="00271460" w:rsidRPr="00271460">
        <w:rPr>
          <w:i/>
        </w:rPr>
        <w:t xml:space="preserve">L. delbrueckii </w:t>
      </w:r>
      <w:r w:rsidR="00DA49C5" w:rsidRPr="00D82081">
        <w:t>subsp</w:t>
      </w:r>
      <w:r w:rsidR="00DA49C5">
        <w:rPr>
          <w:i/>
        </w:rPr>
        <w:t>.</w:t>
      </w:r>
      <w:r w:rsidR="00271460" w:rsidRPr="00271460">
        <w:rPr>
          <w:i/>
        </w:rPr>
        <w:t xml:space="preserve"> bulgaricus</w:t>
      </w:r>
      <w:r w:rsidR="00BC4BF4">
        <w:t xml:space="preserve"> for use </w:t>
      </w:r>
      <w:r w:rsidR="00290594">
        <w:t xml:space="preserve">as a processing aid </w:t>
      </w:r>
      <w:r w:rsidR="00BC4BF4">
        <w:t xml:space="preserve">in </w:t>
      </w:r>
      <w:r w:rsidR="00E66565">
        <w:t xml:space="preserve">the production of </w:t>
      </w:r>
      <w:r w:rsidR="00BC4BF4">
        <w:t>dairy foods to reduce lactose content</w:t>
      </w:r>
      <w:r w:rsidR="00271460" w:rsidRPr="00271460">
        <w:t xml:space="preserve">. </w:t>
      </w:r>
      <w:r w:rsidRPr="00271460">
        <w:rPr>
          <w:lang w:bidi="ar-SA"/>
        </w:rPr>
        <w:t>FSANZ is of the view that no other realistic food regulatory measures exist, however information received during public consultation may result in FSANZ arriving at a different outcome.</w:t>
      </w:r>
    </w:p>
    <w:p w14:paraId="2C994C69" w14:textId="77777777" w:rsidR="00552360" w:rsidRPr="00552360" w:rsidRDefault="00552360" w:rsidP="00552360">
      <w:pPr>
        <w:rPr>
          <w:highlight w:val="yellow"/>
          <w:lang w:bidi="ar-SA"/>
        </w:rPr>
      </w:pPr>
    </w:p>
    <w:p w14:paraId="07F6B23C" w14:textId="27F91771" w:rsidR="00CD6209" w:rsidRDefault="00552360" w:rsidP="007B563C">
      <w:pPr>
        <w:rPr>
          <w:lang w:bidi="ar-SA"/>
        </w:rPr>
      </w:pPr>
      <w:r w:rsidRPr="00271460">
        <w:rPr>
          <w:lang w:bidi="ar-SA"/>
        </w:rPr>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w:t>
      </w:r>
      <w:r w:rsidR="00F8409A">
        <w:rPr>
          <w:lang w:bidi="ar-SA"/>
        </w:rPr>
        <w:t>the proposed use of</w:t>
      </w:r>
      <w:r w:rsidR="00CA486E">
        <w:rPr>
          <w:lang w:bidi="ar-SA"/>
        </w:rPr>
        <w:t xml:space="preserve"> </w:t>
      </w:r>
      <w:r w:rsidR="00F8409A" w:rsidRPr="00271460">
        <w:rPr>
          <w:lang w:val="en-AU"/>
        </w:rPr>
        <w:t>β-</w:t>
      </w:r>
      <w:r w:rsidR="00F8409A">
        <w:rPr>
          <w:lang w:val="en-AU"/>
        </w:rPr>
        <w:t>g</w:t>
      </w:r>
      <w:r w:rsidR="00F8409A" w:rsidRPr="00271460">
        <w:rPr>
          <w:lang w:val="en-AU"/>
        </w:rPr>
        <w:t>alactosidase</w:t>
      </w:r>
      <w:r w:rsidR="00F8409A" w:rsidRPr="00271460">
        <w:t xml:space="preserve"> derived from </w:t>
      </w:r>
      <w:r w:rsidR="00F8409A">
        <w:t>this</w:t>
      </w:r>
      <w:r w:rsidR="00F8409A" w:rsidRPr="00271460">
        <w:t xml:space="preserve"> </w:t>
      </w:r>
      <w:r w:rsidR="00F8409A">
        <w:t>new source</w:t>
      </w:r>
      <w:r w:rsidRPr="00271460">
        <w:rPr>
          <w:lang w:bidi="ar-SA"/>
        </w:rPr>
        <w:t xml:space="preserve"> </w:t>
      </w:r>
      <w:r w:rsidR="00F8409A">
        <w:rPr>
          <w:lang w:bidi="ar-SA"/>
        </w:rPr>
        <w:t>as a</w:t>
      </w:r>
      <w:r w:rsidR="00F8409A" w:rsidRPr="00271460">
        <w:rPr>
          <w:lang w:bidi="ar-SA"/>
        </w:rPr>
        <w:t xml:space="preserve"> </w:t>
      </w:r>
      <w:r w:rsidR="00CA486E">
        <w:rPr>
          <w:lang w:bidi="ar-SA"/>
        </w:rPr>
        <w:t>processing aid.</w:t>
      </w:r>
    </w:p>
    <w:p w14:paraId="599B4ADA" w14:textId="77777777" w:rsidR="002609AF" w:rsidRDefault="002609AF" w:rsidP="007B563C">
      <w:pPr>
        <w:rPr>
          <w:rStyle w:val="Heading5Char"/>
          <w:rFonts w:cs="Arial"/>
        </w:rPr>
      </w:pPr>
    </w:p>
    <w:p w14:paraId="12CCC6BB" w14:textId="11E5BF4B" w:rsidR="00552360" w:rsidRPr="00F667CB" w:rsidRDefault="00674CC6" w:rsidP="00552360">
      <w:pPr>
        <w:rPr>
          <w:rFonts w:eastAsia="Calibri"/>
          <w:i/>
          <w:lang w:eastAsia="en-AU"/>
        </w:rPr>
      </w:pPr>
      <w:r>
        <w:rPr>
          <w:rFonts w:eastAsia="Calibri"/>
          <w:i/>
          <w:lang w:eastAsia="en-AU"/>
        </w:rPr>
        <w:t>2.4.1.1.</w:t>
      </w:r>
      <w:r w:rsidR="0008719A">
        <w:rPr>
          <w:rFonts w:eastAsia="Calibri"/>
          <w:i/>
          <w:lang w:eastAsia="en-AU"/>
        </w:rPr>
        <w:t>1</w:t>
      </w:r>
      <w:r>
        <w:rPr>
          <w:rFonts w:eastAsia="Calibri"/>
          <w:i/>
          <w:lang w:eastAsia="en-AU"/>
        </w:rPr>
        <w:tab/>
      </w:r>
      <w:r w:rsidR="00552360" w:rsidRPr="00F667CB">
        <w:rPr>
          <w:rFonts w:eastAsia="Calibri"/>
          <w:i/>
          <w:lang w:eastAsia="en-AU"/>
        </w:rPr>
        <w:t>Industry</w:t>
      </w:r>
    </w:p>
    <w:p w14:paraId="54F0AB4E" w14:textId="77777777" w:rsidR="00552360" w:rsidRPr="00F667CB" w:rsidRDefault="00552360" w:rsidP="00552360"/>
    <w:p w14:paraId="2FE8B218" w14:textId="1CD54E23" w:rsidR="00552360" w:rsidRPr="00F667CB" w:rsidRDefault="003D3F81" w:rsidP="00552360">
      <w:r w:rsidRPr="00F667CB">
        <w:t>Th</w:t>
      </w:r>
      <w:r w:rsidR="0012392B">
        <w:t>e proposed</w:t>
      </w:r>
      <w:r w:rsidRPr="00F667CB">
        <w:t xml:space="preserve"> </w:t>
      </w:r>
      <w:r w:rsidR="001A282F">
        <w:t>use of</w:t>
      </w:r>
      <w:r w:rsidRPr="00F667CB">
        <w:t xml:space="preserve"> </w:t>
      </w:r>
      <w:r w:rsidRPr="00F667CB">
        <w:rPr>
          <w:lang w:val="en-AU"/>
        </w:rPr>
        <w:t>β-</w:t>
      </w:r>
      <w:r w:rsidR="00674CC6">
        <w:rPr>
          <w:lang w:val="en-AU"/>
        </w:rPr>
        <w:t>g</w:t>
      </w:r>
      <w:r w:rsidRPr="00F667CB">
        <w:rPr>
          <w:lang w:val="en-AU"/>
        </w:rPr>
        <w:t xml:space="preserve">alactosidase </w:t>
      </w:r>
      <w:r w:rsidR="0012392B">
        <w:rPr>
          <w:lang w:val="en-AU"/>
        </w:rPr>
        <w:t xml:space="preserve">derived </w:t>
      </w:r>
      <w:r w:rsidR="001A282F">
        <w:rPr>
          <w:lang w:val="en-AU"/>
        </w:rPr>
        <w:t xml:space="preserve">from this new source </w:t>
      </w:r>
      <w:r w:rsidR="0012392B">
        <w:rPr>
          <w:lang w:val="en-AU"/>
        </w:rPr>
        <w:t xml:space="preserve">as a processing aid </w:t>
      </w:r>
      <w:r w:rsidRPr="00F667CB">
        <w:rPr>
          <w:lang w:val="en-AU"/>
        </w:rPr>
        <w:t xml:space="preserve">may reduce costs </w:t>
      </w:r>
      <w:r w:rsidR="001A58A2">
        <w:rPr>
          <w:lang w:val="en-AU"/>
        </w:rPr>
        <w:t xml:space="preserve">(of reducing lactose content) </w:t>
      </w:r>
      <w:r w:rsidRPr="00F667CB">
        <w:rPr>
          <w:lang w:val="en-AU"/>
        </w:rPr>
        <w:t>and/or increase access to this processing aid for industry.</w:t>
      </w:r>
      <w:r w:rsidR="001A58A2">
        <w:rPr>
          <w:lang w:val="en-AU"/>
        </w:rPr>
        <w:t xml:space="preserve"> </w:t>
      </w:r>
      <w:r w:rsidR="001A58A2" w:rsidRPr="00935431">
        <w:rPr>
          <w:lang w:eastAsia="en-AU" w:bidi="ar-SA"/>
        </w:rPr>
        <w:t>The applicant has provided evidence of a dosage advantage using</w:t>
      </w:r>
      <w:r w:rsidR="00CF6BCC">
        <w:rPr>
          <w:lang w:eastAsia="en-AU" w:bidi="ar-SA"/>
        </w:rPr>
        <w:t xml:space="preserve"> the</w:t>
      </w:r>
      <w:r w:rsidR="001A58A2" w:rsidRPr="00935431">
        <w:rPr>
          <w:lang w:eastAsia="en-AU" w:bidi="ar-SA"/>
        </w:rPr>
        <w:t xml:space="preserve"> </w:t>
      </w:r>
      <w:r w:rsidR="00252EDD" w:rsidRPr="00F667CB">
        <w:rPr>
          <w:lang w:val="en-AU"/>
        </w:rPr>
        <w:t>β-</w:t>
      </w:r>
      <w:r w:rsidR="00252EDD">
        <w:rPr>
          <w:lang w:val="en-AU"/>
        </w:rPr>
        <w:t>g</w:t>
      </w:r>
      <w:r w:rsidR="00252EDD" w:rsidRPr="00F667CB">
        <w:rPr>
          <w:lang w:val="en-AU"/>
        </w:rPr>
        <w:t>alactosidase</w:t>
      </w:r>
      <w:r w:rsidR="001A58A2" w:rsidRPr="00935431">
        <w:rPr>
          <w:lang w:eastAsia="en-AU" w:bidi="ar-SA"/>
        </w:rPr>
        <w:t xml:space="preserve"> </w:t>
      </w:r>
      <w:r w:rsidR="00CF6BCC">
        <w:rPr>
          <w:lang w:eastAsia="en-AU" w:bidi="ar-SA"/>
        </w:rPr>
        <w:t xml:space="preserve">that is the subject of this application </w:t>
      </w:r>
      <w:r w:rsidR="001A58A2" w:rsidRPr="00935431">
        <w:rPr>
          <w:lang w:eastAsia="en-AU" w:bidi="ar-SA"/>
        </w:rPr>
        <w:t>in lactose reduction of 20-50% compared to other commercially available lactase, subject to the hydrolysis conditions used and the lactose concentration in the product</w:t>
      </w:r>
      <w:r w:rsidR="001A58A2">
        <w:rPr>
          <w:lang w:eastAsia="en-AU" w:bidi="ar-SA"/>
        </w:rPr>
        <w:t>.</w:t>
      </w:r>
      <w:r w:rsidR="00552360" w:rsidRPr="00F667CB">
        <w:t xml:space="preserve"> Due to the voluntary nature of the permission, industry </w:t>
      </w:r>
      <w:r w:rsidR="008A6123">
        <w:t>would</w:t>
      </w:r>
      <w:r w:rsidR="008A6123" w:rsidRPr="00F667CB">
        <w:t xml:space="preserve"> </w:t>
      </w:r>
      <w:r w:rsidR="00552360" w:rsidRPr="00F667CB">
        <w:t>use</w:t>
      </w:r>
      <w:r w:rsidRPr="00F667CB">
        <w:t xml:space="preserve"> </w:t>
      </w:r>
      <w:r w:rsidRPr="00F667CB">
        <w:rPr>
          <w:lang w:val="en-AU"/>
        </w:rPr>
        <w:t xml:space="preserve">this </w:t>
      </w:r>
      <w:r w:rsidR="0012392B">
        <w:rPr>
          <w:lang w:val="en-AU"/>
        </w:rPr>
        <w:t xml:space="preserve">particular </w:t>
      </w:r>
      <w:r w:rsidR="0012392B" w:rsidRPr="00F667CB">
        <w:rPr>
          <w:lang w:val="en-AU"/>
        </w:rPr>
        <w:t>β-</w:t>
      </w:r>
      <w:r w:rsidR="0012392B">
        <w:rPr>
          <w:lang w:val="en-AU"/>
        </w:rPr>
        <w:t>g</w:t>
      </w:r>
      <w:r w:rsidR="0012392B" w:rsidRPr="00F667CB">
        <w:rPr>
          <w:lang w:val="en-AU"/>
        </w:rPr>
        <w:t>alactosidase</w:t>
      </w:r>
      <w:r w:rsidRPr="00F667CB">
        <w:rPr>
          <w:lang w:val="en-AU"/>
        </w:rPr>
        <w:t xml:space="preserve"> </w:t>
      </w:r>
      <w:r w:rsidR="0012392B">
        <w:t xml:space="preserve">as a processing aid </w:t>
      </w:r>
      <w:r w:rsidR="00552360" w:rsidRPr="00F667CB">
        <w:t xml:space="preserve">where they believe a net benefit exists. </w:t>
      </w:r>
    </w:p>
    <w:p w14:paraId="0D0505A2" w14:textId="77777777" w:rsidR="00552360" w:rsidRPr="00F667CB" w:rsidRDefault="00552360" w:rsidP="00552360"/>
    <w:p w14:paraId="14B5D333" w14:textId="246C1450" w:rsidR="00552360" w:rsidRPr="00726567" w:rsidRDefault="00674CC6" w:rsidP="00552360">
      <w:pPr>
        <w:tabs>
          <w:tab w:val="left" w:pos="993"/>
        </w:tabs>
        <w:rPr>
          <w:lang w:val="en-AU"/>
        </w:rPr>
      </w:pPr>
      <w:r>
        <w:rPr>
          <w:lang w:val="en-AU"/>
        </w:rPr>
        <w:t>Use of</w:t>
      </w:r>
      <w:r w:rsidRPr="00726567">
        <w:rPr>
          <w:lang w:val="en-AU"/>
        </w:rPr>
        <w:t xml:space="preserve"> </w:t>
      </w:r>
      <w:r w:rsidR="00726567" w:rsidRPr="00271460">
        <w:rPr>
          <w:lang w:val="en-AU"/>
        </w:rPr>
        <w:t>β-</w:t>
      </w:r>
      <w:r>
        <w:rPr>
          <w:lang w:val="en-AU"/>
        </w:rPr>
        <w:t>g</w:t>
      </w:r>
      <w:r w:rsidR="00726567" w:rsidRPr="00271460">
        <w:rPr>
          <w:lang w:val="en-AU"/>
        </w:rPr>
        <w:t>alactosidase</w:t>
      </w:r>
      <w:r w:rsidR="00726567" w:rsidRPr="00726567">
        <w:rPr>
          <w:lang w:val="en-AU"/>
        </w:rPr>
        <w:t xml:space="preserve"> </w:t>
      </w:r>
      <w:r w:rsidR="00552360" w:rsidRPr="00726567">
        <w:rPr>
          <w:lang w:val="en-AU"/>
        </w:rPr>
        <w:t>from</w:t>
      </w:r>
      <w:r w:rsidR="00726567" w:rsidRPr="00726567">
        <w:rPr>
          <w:lang w:val="en-AU"/>
        </w:rPr>
        <w:t xml:space="preserve"> this GM strain of </w:t>
      </w:r>
      <w:r w:rsidR="00726567" w:rsidRPr="00281C9B">
        <w:rPr>
          <w:i/>
          <w:lang w:val="en-AU"/>
        </w:rPr>
        <w:t>B</w:t>
      </w:r>
      <w:r w:rsidR="00516A55">
        <w:rPr>
          <w:i/>
          <w:lang w:val="en-AU"/>
        </w:rPr>
        <w:t>.</w:t>
      </w:r>
      <w:r w:rsidR="00726567" w:rsidRPr="00281C9B">
        <w:rPr>
          <w:i/>
          <w:lang w:val="en-AU"/>
        </w:rPr>
        <w:t xml:space="preserve"> subtilis</w:t>
      </w:r>
      <w:r w:rsidR="00726567" w:rsidRPr="00726567">
        <w:rPr>
          <w:lang w:val="en-AU"/>
        </w:rPr>
        <w:t xml:space="preserve"> </w:t>
      </w:r>
      <w:r w:rsidR="003C19DB">
        <w:rPr>
          <w:lang w:val="en-AU"/>
        </w:rPr>
        <w:t xml:space="preserve">as a processing aid </w:t>
      </w:r>
      <w:r w:rsidR="00552360" w:rsidRPr="00726567">
        <w:rPr>
          <w:lang w:val="en-AU"/>
        </w:rPr>
        <w:t xml:space="preserve">is already permitted </w:t>
      </w:r>
      <w:r w:rsidR="007803A8">
        <w:rPr>
          <w:lang w:val="en-AU"/>
        </w:rPr>
        <w:t xml:space="preserve">in </w:t>
      </w:r>
      <w:r w:rsidR="00726567" w:rsidRPr="00726567">
        <w:rPr>
          <w:lang w:val="en-AU"/>
        </w:rPr>
        <w:t>France and Denmark</w:t>
      </w:r>
      <w:r w:rsidR="00552360" w:rsidRPr="00726567">
        <w:rPr>
          <w:lang w:val="en-AU"/>
        </w:rPr>
        <w:t xml:space="preserve">. The international permissions for </w:t>
      </w:r>
      <w:r w:rsidR="003C19DB">
        <w:rPr>
          <w:lang w:val="en-AU"/>
        </w:rPr>
        <w:t xml:space="preserve">use of </w:t>
      </w:r>
      <w:r w:rsidR="00552360" w:rsidRPr="00726567">
        <w:rPr>
          <w:lang w:val="en-AU"/>
        </w:rPr>
        <w:t xml:space="preserve">this enzyme </w:t>
      </w:r>
      <w:r w:rsidR="0012392B">
        <w:rPr>
          <w:lang w:val="en-AU"/>
        </w:rPr>
        <w:t xml:space="preserve">as a processing aid </w:t>
      </w:r>
      <w:r w:rsidR="00552360" w:rsidRPr="00726567">
        <w:rPr>
          <w:lang w:val="en-AU"/>
        </w:rPr>
        <w:t>may be a business opportunity for Australian and New Zealand industries, although there may also be competing imports from these countries into the domestic market.</w:t>
      </w:r>
    </w:p>
    <w:p w14:paraId="1E73F99C" w14:textId="77777777" w:rsidR="00552360" w:rsidRPr="00F667CB" w:rsidRDefault="00552360" w:rsidP="00552360">
      <w:pPr>
        <w:rPr>
          <w:i/>
          <w:lang w:bidi="ar-SA"/>
        </w:rPr>
      </w:pPr>
    </w:p>
    <w:p w14:paraId="26CC3922" w14:textId="77777777" w:rsidR="000527DE" w:rsidRDefault="000527DE" w:rsidP="00552360">
      <w:pPr>
        <w:rPr>
          <w:i/>
          <w:lang w:bidi="ar-SA"/>
        </w:rPr>
      </w:pPr>
    </w:p>
    <w:p w14:paraId="5B3B33C5" w14:textId="77777777" w:rsidR="000527DE" w:rsidRDefault="000527DE">
      <w:pPr>
        <w:widowControl/>
        <w:rPr>
          <w:i/>
          <w:lang w:bidi="ar-SA"/>
        </w:rPr>
      </w:pPr>
      <w:r>
        <w:rPr>
          <w:i/>
          <w:lang w:bidi="ar-SA"/>
        </w:rPr>
        <w:br w:type="page"/>
      </w:r>
    </w:p>
    <w:p w14:paraId="623BA458" w14:textId="03B89510" w:rsidR="00552360" w:rsidRPr="00F667CB" w:rsidRDefault="00674CC6" w:rsidP="00552360">
      <w:pPr>
        <w:rPr>
          <w:i/>
          <w:lang w:bidi="ar-SA"/>
        </w:rPr>
      </w:pPr>
      <w:r>
        <w:rPr>
          <w:i/>
          <w:lang w:bidi="ar-SA"/>
        </w:rPr>
        <w:lastRenderedPageBreak/>
        <w:t>2.4.1.1.</w:t>
      </w:r>
      <w:r w:rsidR="0008719A">
        <w:rPr>
          <w:i/>
          <w:lang w:bidi="ar-SA"/>
        </w:rPr>
        <w:t>2</w:t>
      </w:r>
      <w:r>
        <w:rPr>
          <w:i/>
          <w:lang w:bidi="ar-SA"/>
        </w:rPr>
        <w:tab/>
      </w:r>
      <w:r w:rsidR="00552360" w:rsidRPr="00F667CB">
        <w:rPr>
          <w:i/>
          <w:lang w:bidi="ar-SA"/>
        </w:rPr>
        <w:t>Consumers</w:t>
      </w:r>
      <w:r w:rsidR="00935431">
        <w:rPr>
          <w:i/>
          <w:lang w:bidi="ar-SA"/>
        </w:rPr>
        <w:t xml:space="preserve"> – mainly lactose intolerant consumers</w:t>
      </w:r>
    </w:p>
    <w:p w14:paraId="251CB989" w14:textId="77777777" w:rsidR="00552360" w:rsidRPr="00F667CB" w:rsidRDefault="00552360" w:rsidP="00552360">
      <w:pPr>
        <w:rPr>
          <w:lang w:bidi="ar-SA"/>
        </w:rPr>
      </w:pPr>
    </w:p>
    <w:p w14:paraId="5A067005" w14:textId="672C9A6A" w:rsidR="00552360" w:rsidRPr="00F667CB" w:rsidRDefault="00552360" w:rsidP="00552360">
      <w:pPr>
        <w:rPr>
          <w:lang w:bidi="ar-SA"/>
        </w:rPr>
      </w:pPr>
      <w:r w:rsidRPr="00F667CB">
        <w:rPr>
          <w:lang w:bidi="ar-SA"/>
        </w:rPr>
        <w:t xml:space="preserve">Industry may pass some of the cost savings to consumers where it is cheaper to </w:t>
      </w:r>
      <w:r w:rsidR="0008719A">
        <w:rPr>
          <w:lang w:bidi="ar-SA"/>
        </w:rPr>
        <w:t xml:space="preserve">acquire </w:t>
      </w:r>
      <w:r w:rsidR="00BC4BF4">
        <w:rPr>
          <w:lang w:bidi="ar-SA"/>
        </w:rPr>
        <w:t>this</w:t>
      </w:r>
      <w:r w:rsidRPr="00F667CB">
        <w:rPr>
          <w:lang w:bidi="ar-SA"/>
        </w:rPr>
        <w:t xml:space="preserve"> </w:t>
      </w:r>
      <w:r w:rsidR="003D3F81" w:rsidRPr="00F667CB">
        <w:rPr>
          <w:lang w:val="en-AU"/>
        </w:rPr>
        <w:t>β-</w:t>
      </w:r>
      <w:r w:rsidR="00BC4BF4">
        <w:rPr>
          <w:lang w:val="en-AU"/>
        </w:rPr>
        <w:t>g</w:t>
      </w:r>
      <w:r w:rsidR="003D3F81" w:rsidRPr="00F667CB">
        <w:rPr>
          <w:lang w:val="en-AU"/>
        </w:rPr>
        <w:t>alactosidase</w:t>
      </w:r>
      <w:r w:rsidR="001A58A2">
        <w:rPr>
          <w:lang w:val="en-AU"/>
        </w:rPr>
        <w:t xml:space="preserve"> and to reduce lactose content</w:t>
      </w:r>
      <w:r w:rsidRPr="00F667CB">
        <w:rPr>
          <w:lang w:bidi="ar-SA"/>
        </w:rPr>
        <w:t xml:space="preserve">. </w:t>
      </w:r>
      <w:r w:rsidR="00935431">
        <w:rPr>
          <w:lang w:bidi="ar-SA"/>
        </w:rPr>
        <w:t>Lactose-intolerant c</w:t>
      </w:r>
      <w:r w:rsidRPr="00F667CB">
        <w:rPr>
          <w:lang w:bidi="ar-SA"/>
        </w:rPr>
        <w:t xml:space="preserve">onsumers may also benefit from a greater number of </w:t>
      </w:r>
      <w:r w:rsidR="00F667CB" w:rsidRPr="00F667CB">
        <w:rPr>
          <w:lang w:bidi="ar-SA"/>
        </w:rPr>
        <w:t xml:space="preserve">processed dairy foods that </w:t>
      </w:r>
      <w:r w:rsidR="00F667CB" w:rsidRPr="00F667CB">
        <w:t xml:space="preserve">contain lower lactose content </w:t>
      </w:r>
      <w:r w:rsidRPr="00F667CB">
        <w:rPr>
          <w:lang w:bidi="ar-SA"/>
        </w:rPr>
        <w:t xml:space="preserve">if </w:t>
      </w:r>
      <w:r w:rsidR="007C3281">
        <w:rPr>
          <w:lang w:bidi="ar-SA"/>
        </w:rPr>
        <w:t xml:space="preserve">permission to use </w:t>
      </w:r>
      <w:r w:rsidR="003D3F81" w:rsidRPr="00F667CB">
        <w:rPr>
          <w:lang w:val="en-AU"/>
        </w:rPr>
        <w:t>β-</w:t>
      </w:r>
      <w:r w:rsidR="00BC4BF4">
        <w:rPr>
          <w:lang w:val="en-AU"/>
        </w:rPr>
        <w:t>g</w:t>
      </w:r>
      <w:r w:rsidR="003D3F81" w:rsidRPr="00F667CB">
        <w:rPr>
          <w:lang w:val="en-AU"/>
        </w:rPr>
        <w:t>alactosidase</w:t>
      </w:r>
      <w:r w:rsidRPr="00F667CB">
        <w:rPr>
          <w:lang w:bidi="ar-SA"/>
        </w:rPr>
        <w:t xml:space="preserve"> </w:t>
      </w:r>
      <w:r w:rsidR="007C3281">
        <w:rPr>
          <w:lang w:bidi="ar-SA"/>
        </w:rPr>
        <w:t>from this source as a processing aid results in increased opportunities to produce more dairy foods</w:t>
      </w:r>
      <w:r w:rsidR="0008719A">
        <w:rPr>
          <w:lang w:bidi="ar-SA"/>
        </w:rPr>
        <w:t xml:space="preserve"> with reduced lactose content</w:t>
      </w:r>
      <w:r w:rsidRPr="00F667CB">
        <w:rPr>
          <w:lang w:bidi="ar-SA"/>
        </w:rPr>
        <w:t>.</w:t>
      </w:r>
    </w:p>
    <w:p w14:paraId="440452F2" w14:textId="77777777" w:rsidR="00552360" w:rsidRPr="00F667CB" w:rsidRDefault="00552360" w:rsidP="00552360">
      <w:pPr>
        <w:rPr>
          <w:lang w:bidi="ar-SA"/>
        </w:rPr>
      </w:pPr>
    </w:p>
    <w:p w14:paraId="74EEF3AA" w14:textId="53DA8279" w:rsidR="00552360" w:rsidRPr="00F667CB" w:rsidRDefault="00674CC6" w:rsidP="00552360">
      <w:pPr>
        <w:rPr>
          <w:i/>
          <w:lang w:bidi="ar-SA"/>
        </w:rPr>
      </w:pPr>
      <w:r>
        <w:rPr>
          <w:i/>
          <w:lang w:bidi="ar-SA"/>
        </w:rPr>
        <w:t>2.4.1.1.</w:t>
      </w:r>
      <w:r w:rsidR="0008719A">
        <w:rPr>
          <w:i/>
          <w:lang w:bidi="ar-SA"/>
        </w:rPr>
        <w:t>3</w:t>
      </w:r>
      <w:r>
        <w:rPr>
          <w:i/>
          <w:lang w:bidi="ar-SA"/>
        </w:rPr>
        <w:tab/>
      </w:r>
      <w:r w:rsidR="00552360" w:rsidRPr="00F667CB">
        <w:rPr>
          <w:i/>
          <w:lang w:bidi="ar-SA"/>
        </w:rPr>
        <w:t>Government</w:t>
      </w:r>
    </w:p>
    <w:p w14:paraId="0E06B43A" w14:textId="77777777" w:rsidR="00552360" w:rsidRPr="00F667CB" w:rsidRDefault="00552360" w:rsidP="00552360">
      <w:pPr>
        <w:rPr>
          <w:lang w:bidi="ar-SA"/>
        </w:rPr>
      </w:pPr>
    </w:p>
    <w:p w14:paraId="323CC51A" w14:textId="2DB2985B" w:rsidR="00552360" w:rsidRPr="00F667CB" w:rsidRDefault="00552360" w:rsidP="00552360">
      <w:pPr>
        <w:rPr>
          <w:lang w:bidi="ar-SA"/>
        </w:rPr>
      </w:pPr>
      <w:r w:rsidRPr="00F667CB">
        <w:rPr>
          <w:lang w:bidi="ar-SA"/>
        </w:rPr>
        <w:t xml:space="preserve">Permitting </w:t>
      </w:r>
      <w:r w:rsidR="007A2871" w:rsidRPr="00F667CB">
        <w:rPr>
          <w:lang w:val="en-AU"/>
        </w:rPr>
        <w:t>β-</w:t>
      </w:r>
      <w:r w:rsidR="00BC4BF4">
        <w:rPr>
          <w:lang w:val="en-AU"/>
        </w:rPr>
        <w:t>g</w:t>
      </w:r>
      <w:r w:rsidR="007A2871" w:rsidRPr="00F667CB">
        <w:rPr>
          <w:lang w:val="en-AU"/>
        </w:rPr>
        <w:t>alactosidase</w:t>
      </w:r>
      <w:r w:rsidR="007A2871" w:rsidRPr="00F667CB">
        <w:rPr>
          <w:lang w:bidi="ar-SA"/>
        </w:rPr>
        <w:t xml:space="preserve"> </w:t>
      </w:r>
      <w:r w:rsidR="00B5721E">
        <w:rPr>
          <w:lang w:bidi="ar-SA"/>
        </w:rPr>
        <w:t xml:space="preserve">derived </w:t>
      </w:r>
      <w:r w:rsidR="004E7B77">
        <w:rPr>
          <w:lang w:bidi="ar-SA"/>
        </w:rPr>
        <w:t xml:space="preserve">from this </w:t>
      </w:r>
      <w:r w:rsidR="00E841EB">
        <w:rPr>
          <w:lang w:bidi="ar-SA"/>
        </w:rPr>
        <w:t xml:space="preserve">particular </w:t>
      </w:r>
      <w:r w:rsidR="004E7B77">
        <w:rPr>
          <w:lang w:bidi="ar-SA"/>
        </w:rPr>
        <w:t xml:space="preserve">source </w:t>
      </w:r>
      <w:r w:rsidR="00B5721E">
        <w:rPr>
          <w:lang w:bidi="ar-SA"/>
        </w:rPr>
        <w:t xml:space="preserve">to be used </w:t>
      </w:r>
      <w:r w:rsidR="004E7B77">
        <w:rPr>
          <w:lang w:bidi="ar-SA"/>
        </w:rPr>
        <w:t xml:space="preserve">as a processing aid </w:t>
      </w:r>
      <w:r w:rsidRPr="00F667CB">
        <w:rPr>
          <w:lang w:bidi="ar-SA"/>
        </w:rPr>
        <w:t xml:space="preserve">may result in a small cost to government in terms of adding </w:t>
      </w:r>
      <w:r w:rsidR="00AE1660" w:rsidRPr="00F667CB">
        <w:rPr>
          <w:lang w:bidi="ar-SA"/>
        </w:rPr>
        <w:t>th</w:t>
      </w:r>
      <w:r w:rsidR="00AE1660">
        <w:rPr>
          <w:lang w:bidi="ar-SA"/>
        </w:rPr>
        <w:t>is</w:t>
      </w:r>
      <w:r w:rsidR="00AE1660" w:rsidRPr="00F667CB">
        <w:rPr>
          <w:lang w:bidi="ar-SA"/>
        </w:rPr>
        <w:t xml:space="preserve"> </w:t>
      </w:r>
      <w:r w:rsidR="00E841EB">
        <w:rPr>
          <w:lang w:bidi="ar-SA"/>
        </w:rPr>
        <w:t xml:space="preserve">new </w:t>
      </w:r>
      <w:r w:rsidR="004E7B77">
        <w:rPr>
          <w:lang w:bidi="ar-SA"/>
        </w:rPr>
        <w:t>substance</w:t>
      </w:r>
      <w:r w:rsidRPr="00F667CB">
        <w:rPr>
          <w:lang w:bidi="ar-SA"/>
        </w:rPr>
        <w:t xml:space="preserve"> to the current range of processing aids that are monitored for compliance.</w:t>
      </w:r>
    </w:p>
    <w:p w14:paraId="60623A7B" w14:textId="77777777" w:rsidR="00552360" w:rsidRPr="00F667CB" w:rsidRDefault="00552360" w:rsidP="00552360">
      <w:pPr>
        <w:rPr>
          <w:lang w:bidi="ar-SA"/>
        </w:rPr>
      </w:pPr>
    </w:p>
    <w:p w14:paraId="336A57D4" w14:textId="0B21A143" w:rsidR="00552360" w:rsidRPr="00F667CB" w:rsidRDefault="00674CC6" w:rsidP="00552360">
      <w:pPr>
        <w:rPr>
          <w:i/>
        </w:rPr>
      </w:pPr>
      <w:r>
        <w:rPr>
          <w:i/>
        </w:rPr>
        <w:t>2.4.1.1.</w:t>
      </w:r>
      <w:r w:rsidR="0008719A">
        <w:rPr>
          <w:i/>
        </w:rPr>
        <w:t>4</w:t>
      </w:r>
      <w:r>
        <w:rPr>
          <w:i/>
        </w:rPr>
        <w:tab/>
      </w:r>
      <w:r w:rsidR="00552360" w:rsidRPr="00F667CB">
        <w:rPr>
          <w:i/>
        </w:rPr>
        <w:t>Conclusions from cost benefit considerations</w:t>
      </w:r>
    </w:p>
    <w:p w14:paraId="11B81D03" w14:textId="77777777" w:rsidR="00552360" w:rsidRPr="00F667CB" w:rsidRDefault="00552360" w:rsidP="00552360">
      <w:pPr>
        <w:rPr>
          <w:i/>
        </w:rPr>
      </w:pPr>
    </w:p>
    <w:p w14:paraId="5F3DAA05" w14:textId="0FA65DA0" w:rsidR="00552360" w:rsidRDefault="00552360" w:rsidP="00552360">
      <w:pPr>
        <w:rPr>
          <w:lang w:bidi="ar-SA"/>
        </w:rPr>
      </w:pPr>
      <w:r w:rsidRPr="00F667CB">
        <w:rPr>
          <w:lang w:bidi="ar-SA"/>
        </w:rPr>
        <w:t xml:space="preserve">FSANZ’s assessment is that the direct and indirect benefits that would arise from permitting </w:t>
      </w:r>
      <w:r w:rsidRPr="00F667CB">
        <w:t xml:space="preserve">the use of </w:t>
      </w:r>
      <w:r w:rsidR="007A2871" w:rsidRPr="00F667CB">
        <w:rPr>
          <w:lang w:val="en-AU"/>
        </w:rPr>
        <w:t>β-</w:t>
      </w:r>
      <w:r w:rsidR="00BC4BF4">
        <w:rPr>
          <w:lang w:val="en-AU"/>
        </w:rPr>
        <w:t>g</w:t>
      </w:r>
      <w:r w:rsidR="007A2871" w:rsidRPr="00F667CB">
        <w:rPr>
          <w:lang w:val="en-AU"/>
        </w:rPr>
        <w:t>alactosidase</w:t>
      </w:r>
      <w:r w:rsidR="007A2871" w:rsidRPr="00F667CB">
        <w:rPr>
          <w:lang w:bidi="ar-SA"/>
        </w:rPr>
        <w:t xml:space="preserve"> from </w:t>
      </w:r>
      <w:r w:rsidR="00BC4BF4" w:rsidRPr="00C718A8">
        <w:rPr>
          <w:lang w:val="en-AU"/>
        </w:rPr>
        <w:t>a</w:t>
      </w:r>
      <w:r w:rsidR="007A2871" w:rsidRPr="00C718A8" w:rsidDel="00BC4BF4">
        <w:rPr>
          <w:lang w:val="en-AU"/>
        </w:rPr>
        <w:t xml:space="preserve"> </w:t>
      </w:r>
      <w:r w:rsidR="007A2871" w:rsidRPr="00F667CB">
        <w:t xml:space="preserve">GM strain of </w:t>
      </w:r>
      <w:r w:rsidR="007A2871" w:rsidRPr="00F667CB">
        <w:rPr>
          <w:i/>
        </w:rPr>
        <w:t>B</w:t>
      </w:r>
      <w:r w:rsidR="00516A55">
        <w:rPr>
          <w:i/>
        </w:rPr>
        <w:t>.</w:t>
      </w:r>
      <w:r w:rsidR="007A2871" w:rsidRPr="00F667CB">
        <w:rPr>
          <w:i/>
        </w:rPr>
        <w:t xml:space="preserve"> subtilis</w:t>
      </w:r>
      <w:r w:rsidRPr="00F667CB">
        <w:t xml:space="preserve"> </w:t>
      </w:r>
      <w:r w:rsidR="00BC4BF4" w:rsidRPr="00C718A8">
        <w:t xml:space="preserve">containing the </w:t>
      </w:r>
      <w:r w:rsidR="004F6575">
        <w:rPr>
          <w:rFonts w:cs="Arial"/>
        </w:rPr>
        <w:t>β</w:t>
      </w:r>
      <w:r w:rsidR="00BC4BF4" w:rsidRPr="00C718A8">
        <w:t xml:space="preserve">-galactosidase gene </w:t>
      </w:r>
      <w:r w:rsidR="00BC4BF4">
        <w:t xml:space="preserve">from </w:t>
      </w:r>
      <w:r w:rsidR="00BC4BF4" w:rsidRPr="00DE502A">
        <w:rPr>
          <w:i/>
          <w:lang w:val="en-AU"/>
        </w:rPr>
        <w:t>L</w:t>
      </w:r>
      <w:r w:rsidR="00C86A27">
        <w:rPr>
          <w:i/>
          <w:lang w:val="en-AU"/>
        </w:rPr>
        <w:t>.</w:t>
      </w:r>
      <w:r w:rsidR="00BC4BF4" w:rsidRPr="00DE502A">
        <w:rPr>
          <w:i/>
          <w:lang w:val="en-AU"/>
        </w:rPr>
        <w:t xml:space="preserve"> delbrueckii </w:t>
      </w:r>
      <w:r w:rsidR="00BC4BF4" w:rsidRPr="00D82081">
        <w:rPr>
          <w:lang w:val="en-AU"/>
        </w:rPr>
        <w:t>s</w:t>
      </w:r>
      <w:r w:rsidR="00257263" w:rsidRPr="00D82081">
        <w:rPr>
          <w:lang w:val="en-AU"/>
        </w:rPr>
        <w:t>ub</w:t>
      </w:r>
      <w:r w:rsidR="00BC4BF4" w:rsidRPr="00D82081">
        <w:rPr>
          <w:lang w:val="en-AU"/>
        </w:rPr>
        <w:t>sp</w:t>
      </w:r>
      <w:r w:rsidR="00257263">
        <w:rPr>
          <w:i/>
          <w:lang w:val="en-AU"/>
        </w:rPr>
        <w:t>.</w:t>
      </w:r>
      <w:r w:rsidR="00C86A27">
        <w:rPr>
          <w:i/>
          <w:lang w:val="en-AU"/>
        </w:rPr>
        <w:t xml:space="preserve"> bulgaricus</w:t>
      </w:r>
      <w:r w:rsidR="00BC4BF4">
        <w:rPr>
          <w:i/>
          <w:lang w:val="en-AU"/>
        </w:rPr>
        <w:t xml:space="preserve"> </w:t>
      </w:r>
      <w:r w:rsidR="004E7B77">
        <w:rPr>
          <w:lang w:val="en-AU"/>
        </w:rPr>
        <w:t xml:space="preserve">as a processing aid </w:t>
      </w:r>
      <w:r w:rsidR="00BC4BF4">
        <w:rPr>
          <w:lang w:val="en-AU"/>
        </w:rPr>
        <w:t xml:space="preserve">in </w:t>
      </w:r>
      <w:r w:rsidR="00446A68">
        <w:rPr>
          <w:lang w:val="en-AU"/>
        </w:rPr>
        <w:t xml:space="preserve">the production of </w:t>
      </w:r>
      <w:r w:rsidR="00555783">
        <w:rPr>
          <w:lang w:val="en-AU"/>
        </w:rPr>
        <w:t>lactose reduced</w:t>
      </w:r>
      <w:r w:rsidR="0012392B">
        <w:rPr>
          <w:lang w:val="en-AU"/>
        </w:rPr>
        <w:t xml:space="preserve"> </w:t>
      </w:r>
      <w:r w:rsidR="00BC4BF4">
        <w:rPr>
          <w:lang w:val="en-AU"/>
        </w:rPr>
        <w:t xml:space="preserve">dairy foods </w:t>
      </w:r>
      <w:r w:rsidRPr="00F667CB">
        <w:rPr>
          <w:lang w:bidi="ar-SA"/>
        </w:rPr>
        <w:t>most likely outweigh the associated costs.</w:t>
      </w:r>
    </w:p>
    <w:p w14:paraId="370BFFB2" w14:textId="4C79726F" w:rsidR="00746E52" w:rsidRPr="00746E52" w:rsidRDefault="00292188" w:rsidP="00746E52">
      <w:pPr>
        <w:pStyle w:val="Heading4"/>
      </w:pPr>
      <w:r>
        <w:t>2.4</w:t>
      </w:r>
      <w:r w:rsidR="00726C2F">
        <w:t>.1.2</w:t>
      </w:r>
      <w:r w:rsidR="00726C2F">
        <w:tab/>
        <w:t>Other measures</w:t>
      </w:r>
    </w:p>
    <w:p w14:paraId="3B3C86EF" w14:textId="77777777" w:rsidR="00746E52" w:rsidRDefault="00746E52" w:rsidP="00746E52">
      <w:r>
        <w:t>There are no other measures (whether available to FSANZ or not) that would be more cost-effective than a food regulatory measure developed or varied as a result of the application.</w:t>
      </w:r>
    </w:p>
    <w:p w14:paraId="6D704A52" w14:textId="507FFFC5" w:rsidR="00726C2F" w:rsidRDefault="00292188" w:rsidP="008B0075">
      <w:pPr>
        <w:pStyle w:val="Heading4"/>
      </w:pPr>
      <w:r>
        <w:t>2.4</w:t>
      </w:r>
      <w:r w:rsidR="008B0075">
        <w:t>.1.3</w:t>
      </w:r>
      <w:r w:rsidR="008B0075">
        <w:tab/>
        <w:t>A</w:t>
      </w:r>
      <w:r w:rsidR="00726C2F" w:rsidRPr="00914030">
        <w:t>ny relevant New Zealand standards</w:t>
      </w:r>
    </w:p>
    <w:p w14:paraId="07E0112C" w14:textId="4F5D63DB" w:rsidR="008B0075" w:rsidRDefault="003718A0" w:rsidP="008B0075">
      <w:pPr>
        <w:rPr>
          <w:lang w:bidi="ar-SA"/>
        </w:rPr>
      </w:pPr>
      <w:r w:rsidRPr="003718A0">
        <w:rPr>
          <w:lang w:bidi="ar-SA"/>
        </w:rPr>
        <w:t>The Standards in the Code which are relevant to the permitted use of the enzyme processing aid in question apply in both Australia and New Zealand. There are no relevant New Zealand only Standards.</w:t>
      </w:r>
    </w:p>
    <w:p w14:paraId="39FF6F52" w14:textId="0F71263E" w:rsidR="00726C2F" w:rsidRPr="00914030" w:rsidRDefault="00292188" w:rsidP="00BE3818">
      <w:pPr>
        <w:pStyle w:val="Heading4"/>
      </w:pPr>
      <w:r>
        <w:t>2.4</w:t>
      </w:r>
      <w:r w:rsidR="00BE3818">
        <w:t>.1.4</w:t>
      </w:r>
      <w:r w:rsidR="00BE3818">
        <w:tab/>
      </w:r>
      <w:r w:rsidR="0027513D">
        <w:t>A</w:t>
      </w:r>
      <w:r w:rsidR="00BE3818">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4461CFFB" w:rsidR="00022DBC" w:rsidRPr="00914030" w:rsidRDefault="00292188" w:rsidP="00022DBC">
      <w:pPr>
        <w:pStyle w:val="Heading3"/>
      </w:pPr>
      <w:bookmarkStart w:id="58" w:name="_Toc68767785"/>
      <w:bookmarkStart w:id="59" w:name="_Toc300761897"/>
      <w:bookmarkStart w:id="60" w:name="_Toc300933440"/>
      <w:r>
        <w:t>2.4</w:t>
      </w:r>
      <w:r w:rsidR="00BE3818">
        <w:t>.2</w:t>
      </w:r>
      <w:r w:rsidR="00022DBC" w:rsidRPr="00914030">
        <w:tab/>
      </w:r>
      <w:r w:rsidR="00BE3818">
        <w:t>Subsection 18(1)</w:t>
      </w:r>
      <w:bookmarkEnd w:id="58"/>
      <w:r w:rsidR="00BE3818">
        <w:t xml:space="preserve"> </w:t>
      </w:r>
      <w:bookmarkEnd w:id="59"/>
      <w:bookmarkEnd w:id="60"/>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519417BD" w:rsidR="00022DBC" w:rsidRPr="00914030" w:rsidRDefault="00292188" w:rsidP="00022DBC">
      <w:pPr>
        <w:pStyle w:val="Heading4"/>
        <w:rPr>
          <w:lang w:eastAsia="en-AU"/>
        </w:rPr>
      </w:pPr>
      <w:bookmarkStart w:id="61" w:name="_Toc297029117"/>
      <w:bookmarkStart w:id="62" w:name="_Toc300761898"/>
      <w:bookmarkStart w:id="63"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61"/>
      <w:bookmarkEnd w:id="62"/>
      <w:bookmarkEnd w:id="63"/>
    </w:p>
    <w:p w14:paraId="4D991078" w14:textId="76B23A69" w:rsidR="00022DBC" w:rsidRPr="0003329F" w:rsidRDefault="003718A0" w:rsidP="00022DBC">
      <w:r w:rsidRPr="0003329F">
        <w:t>FSANZ has undertaken a safety assessment (SD1) and concluded</w:t>
      </w:r>
      <w:r w:rsidR="00BC4BF4" w:rsidRPr="0003329F">
        <w:t xml:space="preserve"> that there are no public health and safety concerns</w:t>
      </w:r>
      <w:r w:rsidR="0003329F" w:rsidRPr="0003329F">
        <w:t xml:space="preserve"> relating to the use of the</w:t>
      </w:r>
      <w:r w:rsidR="0003329F" w:rsidRPr="0003329F">
        <w:rPr>
          <w:lang w:val="en-AU"/>
        </w:rPr>
        <w:t xml:space="preserve"> </w:t>
      </w:r>
      <w:r w:rsidR="004F6575">
        <w:rPr>
          <w:rFonts w:cs="Arial"/>
          <w:lang w:val="en-AU"/>
        </w:rPr>
        <w:t>β</w:t>
      </w:r>
      <w:r w:rsidR="0003329F" w:rsidRPr="0003329F">
        <w:rPr>
          <w:lang w:val="en-AU"/>
        </w:rPr>
        <w:t xml:space="preserve">-galactosidase enzyme (EC 3.2.1.23) from a </w:t>
      </w:r>
      <w:r w:rsidR="0003329F">
        <w:rPr>
          <w:lang w:val="en-AU"/>
        </w:rPr>
        <w:t>G</w:t>
      </w:r>
      <w:r w:rsidR="0003329F" w:rsidRPr="0003329F">
        <w:rPr>
          <w:lang w:val="en-AU"/>
        </w:rPr>
        <w:t xml:space="preserve">M strain of </w:t>
      </w:r>
      <w:r w:rsidR="0003329F" w:rsidRPr="0003329F">
        <w:rPr>
          <w:i/>
        </w:rPr>
        <w:t>B</w:t>
      </w:r>
      <w:r w:rsidR="00516A55">
        <w:rPr>
          <w:i/>
        </w:rPr>
        <w:t>.</w:t>
      </w:r>
      <w:r w:rsidR="0003329F" w:rsidRPr="0003329F">
        <w:rPr>
          <w:i/>
        </w:rPr>
        <w:t xml:space="preserve"> subtilis</w:t>
      </w:r>
      <w:r w:rsidR="0003329F" w:rsidRPr="0003329F">
        <w:t xml:space="preserve">, containing the </w:t>
      </w:r>
      <w:r w:rsidR="004F6575">
        <w:rPr>
          <w:rFonts w:cs="Arial"/>
        </w:rPr>
        <w:t>β</w:t>
      </w:r>
      <w:r w:rsidR="0003329F" w:rsidRPr="0003329F">
        <w:t xml:space="preserve">-galactosidase </w:t>
      </w:r>
      <w:r w:rsidR="0003329F" w:rsidRPr="00C718A8">
        <w:t xml:space="preserve">gene </w:t>
      </w:r>
      <w:r w:rsidR="0003329F">
        <w:t xml:space="preserve">from </w:t>
      </w:r>
      <w:r w:rsidR="0003329F" w:rsidRPr="00DE502A">
        <w:rPr>
          <w:i/>
          <w:lang w:val="en-AU"/>
        </w:rPr>
        <w:t>L</w:t>
      </w:r>
      <w:r w:rsidR="00C86A27">
        <w:rPr>
          <w:i/>
          <w:lang w:val="en-AU"/>
        </w:rPr>
        <w:t>.</w:t>
      </w:r>
      <w:r w:rsidR="0003329F" w:rsidRPr="00DE502A">
        <w:rPr>
          <w:i/>
          <w:lang w:val="en-AU"/>
        </w:rPr>
        <w:t xml:space="preserve"> delbrueckii </w:t>
      </w:r>
      <w:r w:rsidR="0003329F" w:rsidRPr="00D82081">
        <w:rPr>
          <w:lang w:val="en-AU"/>
        </w:rPr>
        <w:t>s</w:t>
      </w:r>
      <w:r w:rsidR="00DA49C5" w:rsidRPr="00D82081">
        <w:rPr>
          <w:lang w:val="en-AU"/>
        </w:rPr>
        <w:t>ub</w:t>
      </w:r>
      <w:r w:rsidR="0003329F" w:rsidRPr="00D82081">
        <w:rPr>
          <w:lang w:val="en-AU"/>
        </w:rPr>
        <w:t>sp</w:t>
      </w:r>
      <w:r w:rsidR="00DA49C5">
        <w:rPr>
          <w:i/>
          <w:lang w:val="en-AU"/>
        </w:rPr>
        <w:t>.</w:t>
      </w:r>
      <w:r w:rsidR="0003329F" w:rsidRPr="00DE502A">
        <w:rPr>
          <w:i/>
          <w:lang w:val="en-AU"/>
        </w:rPr>
        <w:t xml:space="preserve"> bulgaricus</w:t>
      </w:r>
      <w:r w:rsidR="0003329F">
        <w:rPr>
          <w:i/>
          <w:lang w:val="en-AU"/>
        </w:rPr>
        <w:t xml:space="preserve">, </w:t>
      </w:r>
      <w:r w:rsidR="0003329F">
        <w:t xml:space="preserve">as a processing aid in </w:t>
      </w:r>
      <w:r w:rsidR="00FA6031">
        <w:t xml:space="preserve">the production of </w:t>
      </w:r>
      <w:r w:rsidR="00555783">
        <w:t>lactose reduced</w:t>
      </w:r>
      <w:r w:rsidR="00FA6031">
        <w:t xml:space="preserve"> </w:t>
      </w:r>
      <w:r w:rsidR="0003329F">
        <w:t xml:space="preserve">dairy </w:t>
      </w:r>
      <w:r w:rsidR="0003329F" w:rsidRPr="0003329F">
        <w:t>foods.</w:t>
      </w:r>
    </w:p>
    <w:p w14:paraId="04199EC5" w14:textId="0551B39C" w:rsidR="00022DBC" w:rsidRPr="00914030" w:rsidRDefault="00BE3818" w:rsidP="00022DBC">
      <w:pPr>
        <w:pStyle w:val="Heading4"/>
        <w:rPr>
          <w:lang w:eastAsia="en-AU"/>
        </w:rPr>
      </w:pPr>
      <w:bookmarkStart w:id="64" w:name="_Toc300761899"/>
      <w:bookmarkStart w:id="65" w:name="_Toc300933442"/>
      <w:r>
        <w:rPr>
          <w:lang w:eastAsia="en-AU"/>
        </w:rPr>
        <w:t>2.</w:t>
      </w:r>
      <w:r w:rsidR="005D082C">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4"/>
      <w:bookmarkEnd w:id="65"/>
    </w:p>
    <w:p w14:paraId="65EC9081" w14:textId="1C036974" w:rsidR="00022DBC" w:rsidRPr="003718A0" w:rsidRDefault="003718A0" w:rsidP="00022DBC">
      <w:r w:rsidRPr="003718A0">
        <w:t xml:space="preserve">Existing labelling requirements in the Code related to </w:t>
      </w:r>
      <w:r w:rsidR="00AD4341" w:rsidRPr="00AD4341">
        <w:t xml:space="preserve">β-Galactosidase </w:t>
      </w:r>
      <w:r w:rsidRPr="003718A0">
        <w:t xml:space="preserve">are discussed in </w:t>
      </w:r>
      <w:r w:rsidR="00EC3060">
        <w:t>S</w:t>
      </w:r>
      <w:r w:rsidRPr="003718A0">
        <w:t>ection 2.2.2 of the report above.</w:t>
      </w:r>
    </w:p>
    <w:p w14:paraId="3F7093C2" w14:textId="5F52DB0A" w:rsidR="00022DBC" w:rsidRPr="00914030" w:rsidRDefault="00292188" w:rsidP="00022DBC">
      <w:pPr>
        <w:pStyle w:val="Heading4"/>
        <w:rPr>
          <w:lang w:eastAsia="en-AU"/>
        </w:rPr>
      </w:pPr>
      <w:bookmarkStart w:id="66" w:name="_Toc300761900"/>
      <w:bookmarkStart w:id="67" w:name="_Toc300933443"/>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6"/>
      <w:bookmarkEnd w:id="67"/>
    </w:p>
    <w:p w14:paraId="0BDDEE7D" w14:textId="40B8AF47" w:rsidR="003718A0" w:rsidRPr="000F72F2" w:rsidRDefault="003718A0" w:rsidP="003718A0">
      <w:r>
        <w:t>There we</w:t>
      </w:r>
      <w:r w:rsidRPr="000F72F2">
        <w:t>re no issues identified with this application relevant to this objective.</w:t>
      </w:r>
    </w:p>
    <w:p w14:paraId="4A49277A" w14:textId="2145FF18" w:rsidR="00022DBC" w:rsidRPr="00914030" w:rsidRDefault="00292188" w:rsidP="00B51E03">
      <w:pPr>
        <w:pStyle w:val="Heading3"/>
      </w:pPr>
      <w:bookmarkStart w:id="68" w:name="_Toc300761901"/>
      <w:bookmarkStart w:id="69" w:name="_Toc300933444"/>
      <w:bookmarkStart w:id="70" w:name="_Toc68767786"/>
      <w:r>
        <w:lastRenderedPageBreak/>
        <w:t>2</w:t>
      </w:r>
      <w:r w:rsidR="005D082C">
        <w:t>.</w:t>
      </w:r>
      <w:r>
        <w:t>4</w:t>
      </w:r>
      <w:r w:rsidR="00B51E03">
        <w:t>.3</w:t>
      </w:r>
      <w:r w:rsidR="00022DBC" w:rsidRPr="00914030">
        <w:tab/>
        <w:t xml:space="preserve">Subsection 18(2) </w:t>
      </w:r>
      <w:bookmarkEnd w:id="68"/>
      <w:bookmarkEnd w:id="69"/>
      <w:r w:rsidR="00022DBC" w:rsidRPr="00914030">
        <w:t>considerations</w:t>
      </w:r>
      <w:bookmarkEnd w:id="70"/>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01CE1B66" w:rsidR="008828D9" w:rsidRDefault="008828D9" w:rsidP="008828D9">
      <w:pPr>
        <w:rPr>
          <w:lang w:bidi="ar-SA"/>
        </w:rPr>
      </w:pPr>
    </w:p>
    <w:p w14:paraId="4A284707" w14:textId="77777777" w:rsidR="003718A0" w:rsidRDefault="003718A0" w:rsidP="003718A0">
      <w:r w:rsidRPr="000F72F2">
        <w:t>FSANZ has used the best available scientific evidence to conduct the risk analysis. The risk assessment is provided in SD1. The applicant submitted a dossier of scientific studies as part of the application. This dossier, together with other technical information including scientific literature, was considered by FSANZ in assessing the application.</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0567087C" w14:textId="14770D62" w:rsidR="00661F96" w:rsidRDefault="003718A0" w:rsidP="008828D9">
      <w:pPr>
        <w:rPr>
          <w:lang w:bidi="ar-SA"/>
        </w:rPr>
      </w:pPr>
      <w:r w:rsidRPr="003718A0">
        <w:rPr>
          <w:lang w:bidi="ar-SA"/>
        </w:rPr>
        <w:t>In terms of food safety, the relevant international standard setting body is the Codex Alimentarius Commission (Codex). In contrast to food additives, there is no Codex Alimentarius ‘general</w:t>
      </w:r>
      <w:r w:rsidR="009E3FC1">
        <w:rPr>
          <w:lang w:bidi="ar-SA"/>
        </w:rPr>
        <w:t xml:space="preserve"> standard’ for enzymes. T</w:t>
      </w:r>
      <w:r w:rsidR="009E3FC1" w:rsidRPr="009E3FC1">
        <w:rPr>
          <w:lang w:bidi="ar-SA"/>
        </w:rPr>
        <w:t xml:space="preserve">here are </w:t>
      </w:r>
      <w:r w:rsidR="009E3FC1">
        <w:rPr>
          <w:lang w:bidi="ar-SA"/>
        </w:rPr>
        <w:t xml:space="preserve">however, </w:t>
      </w:r>
      <w:r w:rsidR="009E3FC1" w:rsidRPr="009E3FC1">
        <w:rPr>
          <w:lang w:bidi="ar-SA"/>
        </w:rPr>
        <w:t>internationally recognised specifications for enzymes. These enzyme specifications are provided through the Joint FAO/WHO Expert Committee on Food Additives (JECFA) Compendium of Food Additive Specifications (</w:t>
      </w:r>
      <w:r w:rsidR="00E11DD2">
        <w:rPr>
          <w:lang w:bidi="ar-SA"/>
        </w:rPr>
        <w:t>JECFA 2006)</w:t>
      </w:r>
      <w:r w:rsidR="009E3FC1" w:rsidRPr="009E3FC1">
        <w:rPr>
          <w:lang w:bidi="ar-SA"/>
        </w:rPr>
        <w:t xml:space="preserve"> and the Food Chemicals Codex specifications for enzymes (F</w:t>
      </w:r>
      <w:r w:rsidR="00E11DD2">
        <w:rPr>
          <w:lang w:bidi="ar-SA"/>
        </w:rPr>
        <w:t>C</w:t>
      </w:r>
      <w:r w:rsidR="009E3FC1" w:rsidRPr="009E3FC1">
        <w:rPr>
          <w:lang w:bidi="ar-SA"/>
        </w:rPr>
        <w:t>C 20</w:t>
      </w:r>
      <w:r w:rsidR="00E11DD2">
        <w:rPr>
          <w:lang w:bidi="ar-SA"/>
        </w:rPr>
        <w:t xml:space="preserve">08) (refer to Section 1.3 of this report). </w:t>
      </w:r>
    </w:p>
    <w:p w14:paraId="3F7BAB19" w14:textId="77777777" w:rsidR="003718A0" w:rsidRPr="008828D9" w:rsidRDefault="003718A0"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4EC7BC8D" w:rsidR="008828D9" w:rsidRDefault="008828D9" w:rsidP="008828D9">
      <w:pPr>
        <w:rPr>
          <w:lang w:bidi="ar-SA"/>
        </w:rPr>
      </w:pPr>
    </w:p>
    <w:p w14:paraId="5F9944E3" w14:textId="2599F267" w:rsidR="00E11DD2" w:rsidRDefault="00E11DD2" w:rsidP="008828D9">
      <w:pPr>
        <w:rPr>
          <w:lang w:bidi="ar-SA"/>
        </w:rPr>
      </w:pPr>
      <w:r w:rsidRPr="00E11DD2">
        <w:rPr>
          <w:lang w:bidi="ar-SA"/>
        </w:rPr>
        <w:t xml:space="preserve">The </w:t>
      </w:r>
      <w:r w:rsidRPr="0003329F">
        <w:rPr>
          <w:lang w:bidi="ar-SA"/>
        </w:rPr>
        <w:t>conclusion of the risk assessment was</w:t>
      </w:r>
      <w:r w:rsidR="0003329F" w:rsidRPr="0003329F">
        <w:rPr>
          <w:lang w:bidi="ar-SA"/>
        </w:rPr>
        <w:t xml:space="preserve"> that</w:t>
      </w:r>
      <w:r w:rsidRPr="0003329F">
        <w:rPr>
          <w:lang w:bidi="ar-SA"/>
        </w:rPr>
        <w:t xml:space="preserve"> there are no public health and safety issues associated with using </w:t>
      </w:r>
      <w:r w:rsidR="0003329F" w:rsidRPr="0003329F">
        <w:rPr>
          <w:lang w:bidi="ar-SA"/>
        </w:rPr>
        <w:t xml:space="preserve">this </w:t>
      </w:r>
      <w:r w:rsidR="0003329F" w:rsidRPr="0003329F">
        <w:rPr>
          <w:sz w:val="23"/>
          <w:szCs w:val="23"/>
        </w:rPr>
        <w:t xml:space="preserve">β-galactosidase </w:t>
      </w:r>
      <w:r w:rsidR="00694418">
        <w:rPr>
          <w:sz w:val="23"/>
          <w:szCs w:val="23"/>
        </w:rPr>
        <w:t xml:space="preserve">as a </w:t>
      </w:r>
      <w:r w:rsidRPr="0003329F">
        <w:rPr>
          <w:lang w:bidi="ar-SA"/>
        </w:rPr>
        <w:t xml:space="preserve">processing aid </w:t>
      </w:r>
      <w:r w:rsidR="005E59D8">
        <w:rPr>
          <w:lang w:bidi="ar-SA"/>
        </w:rPr>
        <w:t>during production</w:t>
      </w:r>
      <w:r w:rsidR="005E59D8" w:rsidRPr="0003329F">
        <w:rPr>
          <w:lang w:bidi="ar-SA"/>
        </w:rPr>
        <w:t xml:space="preserve"> </w:t>
      </w:r>
      <w:r w:rsidRPr="0003329F">
        <w:rPr>
          <w:lang w:bidi="ar-SA"/>
        </w:rPr>
        <w:t xml:space="preserve">to reduce the lactose content of dairy </w:t>
      </w:r>
      <w:r w:rsidR="00A92D1D">
        <w:rPr>
          <w:lang w:bidi="ar-SA"/>
        </w:rPr>
        <w:t>foods</w:t>
      </w:r>
      <w:r w:rsidRPr="0003329F">
        <w:rPr>
          <w:lang w:bidi="ar-SA"/>
        </w:rPr>
        <w:t>.</w:t>
      </w:r>
      <w:r>
        <w:rPr>
          <w:lang w:bidi="ar-SA"/>
        </w:rPr>
        <w:t xml:space="preserve"> </w:t>
      </w:r>
      <w:r w:rsidRPr="00E11DD2">
        <w:rPr>
          <w:lang w:bidi="ar-SA"/>
        </w:rPr>
        <w:t xml:space="preserve"> It is therefore appropriate that Australian and New Zealand food industries are given the opportunity to benefit from the proposed use of this enzyme as an alternative to those currently permitted. Which enzyme preparation a food manufacturing company uses will depend on a number of economic and other factors.</w:t>
      </w:r>
    </w:p>
    <w:p w14:paraId="54B74939" w14:textId="58026F2A" w:rsidR="00E11DD2" w:rsidRDefault="00E11DD2"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485C97A5" w14:textId="6D20DC68" w:rsidR="00AD4341" w:rsidRDefault="00AD4341" w:rsidP="008828D9">
      <w:pPr>
        <w:rPr>
          <w:lang w:bidi="ar-SA"/>
        </w:rPr>
      </w:pPr>
      <w:r w:rsidRPr="00423578">
        <w:t>No issues were identified for this application relevant to this objective.</w:t>
      </w:r>
    </w:p>
    <w:p w14:paraId="68BA2F79" w14:textId="77777777" w:rsidR="00AD4341" w:rsidRPr="008828D9" w:rsidRDefault="00AD4341"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5DAA00AE" w14:textId="77777777" w:rsidR="00AD4341" w:rsidRPr="002E0B4D" w:rsidRDefault="00AD4341" w:rsidP="00AD4341">
      <w:r w:rsidRPr="002E0B4D">
        <w:t xml:space="preserve">The Ministerial Policy Guideline </w:t>
      </w:r>
      <w:r w:rsidRPr="006364C4">
        <w:t>Addition to Food of Substances other than Vitamins and Minerals</w:t>
      </w:r>
      <w:r w:rsidRPr="006364C4">
        <w:rPr>
          <w:sz w:val="20"/>
          <w:szCs w:val="20"/>
          <w:vertAlign w:val="superscript"/>
        </w:rPr>
        <w:footnoteReference w:id="4"/>
      </w:r>
      <w:r w:rsidRPr="002E0B4D">
        <w:t xml:space="preserve"> includes specific order policy principles for substances added to achieve a solely technological function, such as processing aids. These specific order policy principles state that permission should be granted where:</w:t>
      </w:r>
    </w:p>
    <w:p w14:paraId="5DE8F092" w14:textId="77777777" w:rsidR="00AD4341" w:rsidRPr="002E0B4D" w:rsidRDefault="00AD4341" w:rsidP="00AD4341"/>
    <w:p w14:paraId="4C61F751" w14:textId="77777777" w:rsidR="00AD4341" w:rsidRDefault="00AD4341" w:rsidP="00AD4341">
      <w:pPr>
        <w:pStyle w:val="FSBullet1"/>
      </w:pPr>
      <w:r w:rsidRPr="002E0B4D">
        <w:t>the purpose for adding the substance can be articulated clearly by the manufacturer as achieving a solely technological function (i.e. the ‘stated purpose’)</w:t>
      </w:r>
    </w:p>
    <w:p w14:paraId="6559B5F1" w14:textId="77777777" w:rsidR="00AD4341" w:rsidRDefault="00AD4341" w:rsidP="00AD4341">
      <w:pPr>
        <w:pStyle w:val="FSBullet1"/>
      </w:pPr>
      <w:r w:rsidRPr="002E0B4D">
        <w:t>the addition of the substance to food is safe for human consumption</w:t>
      </w:r>
    </w:p>
    <w:p w14:paraId="3DA5BE62" w14:textId="77777777" w:rsidR="00AD4341" w:rsidRPr="002E0B4D" w:rsidRDefault="00AD4341" w:rsidP="00AD4341">
      <w:pPr>
        <w:pStyle w:val="FSBullet1"/>
      </w:pPr>
      <w:r w:rsidRPr="002E0B4D">
        <w:t>the amounts added are consistent with achieving the technological function</w:t>
      </w:r>
    </w:p>
    <w:p w14:paraId="1A859BA8" w14:textId="77777777" w:rsidR="00AD4341" w:rsidRPr="002E0B4D" w:rsidRDefault="00AD4341" w:rsidP="00AD4341">
      <w:pPr>
        <w:pStyle w:val="FSBullet1"/>
      </w:pPr>
      <w:r w:rsidRPr="002E0B4D">
        <w:t>the substance is added in a quantity and a form which is consistent with delivering the stated purpose</w:t>
      </w:r>
    </w:p>
    <w:p w14:paraId="12B13EA5" w14:textId="77777777" w:rsidR="00AD4341" w:rsidRPr="002E0B4D" w:rsidRDefault="00AD4341" w:rsidP="00AD4341">
      <w:pPr>
        <w:pStyle w:val="FSBullet1"/>
      </w:pPr>
      <w:r w:rsidRPr="002E0B4D">
        <w:t>no nutrition, health or related claims are to be made in regard to the substance.</w:t>
      </w:r>
    </w:p>
    <w:p w14:paraId="34BD05C7" w14:textId="77777777" w:rsidR="00AD4341" w:rsidRPr="0058013A" w:rsidRDefault="00AD4341" w:rsidP="00AD4341"/>
    <w:p w14:paraId="529361DB" w14:textId="751353C5" w:rsidR="00AD4341" w:rsidRPr="0058013A" w:rsidRDefault="00AD4341" w:rsidP="00AD4341">
      <w:r w:rsidRPr="0058013A">
        <w:t>FSANZ has determined that permitting the</w:t>
      </w:r>
      <w:r w:rsidR="009D2E0C">
        <w:t xml:space="preserve"> proposed</w:t>
      </w:r>
      <w:r w:rsidRPr="0058013A">
        <w:t xml:space="preserve"> use of th</w:t>
      </w:r>
      <w:r>
        <w:t>is</w:t>
      </w:r>
      <w:r w:rsidRPr="0058013A">
        <w:t xml:space="preserve"> enzyme as a processing aid is consistent with the specific order policy principles for ‘Technological Function’. All other </w:t>
      </w:r>
      <w:r w:rsidRPr="0058013A">
        <w:lastRenderedPageBreak/>
        <w:t>relevant requirements of the policy guideline are similarly met.</w:t>
      </w:r>
    </w:p>
    <w:p w14:paraId="04D28651" w14:textId="77777777" w:rsidR="00AD4341" w:rsidRDefault="00AD4341" w:rsidP="00DD3C5E"/>
    <w:p w14:paraId="32DF2B01" w14:textId="470B0B86" w:rsidR="005F7342" w:rsidRPr="00932F14" w:rsidRDefault="00867B23" w:rsidP="00E203C2">
      <w:pPr>
        <w:pStyle w:val="Heading1"/>
      </w:pPr>
      <w:bookmarkStart w:id="71" w:name="_Toc286391014"/>
      <w:bookmarkStart w:id="72" w:name="_Toc175381455"/>
      <w:bookmarkStart w:id="73" w:name="_Toc300933445"/>
      <w:bookmarkStart w:id="74" w:name="_Toc68767787"/>
      <w:bookmarkEnd w:id="27"/>
      <w:bookmarkEnd w:id="28"/>
      <w:bookmarkEnd w:id="29"/>
      <w:bookmarkEnd w:id="30"/>
      <w:bookmarkEnd w:id="31"/>
      <w:bookmarkEnd w:id="32"/>
      <w:bookmarkEnd w:id="42"/>
      <w:r>
        <w:t>3</w:t>
      </w:r>
      <w:r w:rsidR="00F604DE">
        <w:tab/>
      </w:r>
      <w:bookmarkEnd w:id="71"/>
      <w:bookmarkEnd w:id="72"/>
      <w:bookmarkEnd w:id="73"/>
      <w:r w:rsidR="00D14405" w:rsidRPr="00292188">
        <w:rPr>
          <w:color w:val="000000" w:themeColor="text1"/>
        </w:rPr>
        <w:t>Draft variation</w:t>
      </w:r>
      <w:bookmarkEnd w:id="74"/>
      <w:r w:rsidR="00292188" w:rsidRPr="00292188">
        <w:rPr>
          <w:color w:val="000000" w:themeColor="text1"/>
        </w:rPr>
        <w:t xml:space="preserve"> </w:t>
      </w:r>
    </w:p>
    <w:p w14:paraId="368186DA" w14:textId="2D1976C8" w:rsidR="00D209C9" w:rsidRPr="0003329F" w:rsidRDefault="00D209C9" w:rsidP="00D209C9">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03329F">
        <w:t xml:space="preserve">on </w:t>
      </w:r>
      <w:r w:rsidR="000564DE" w:rsidRPr="0003329F">
        <w:t>gazettal</w:t>
      </w:r>
      <w:r w:rsidR="0003329F" w:rsidRPr="0003329F">
        <w:t>.</w:t>
      </w:r>
    </w:p>
    <w:p w14:paraId="221F2998" w14:textId="77777777" w:rsidR="00D209C9" w:rsidRPr="0003329F" w:rsidRDefault="00D209C9" w:rsidP="00D209C9"/>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03329F" w:rsidRDefault="00D26814" w:rsidP="002432EE">
      <w:pPr>
        <w:rPr>
          <w:rFonts w:cs="Arial"/>
        </w:rPr>
      </w:pPr>
      <w:bookmarkStart w:id="75" w:name="_Toc11735643"/>
      <w:bookmarkStart w:id="76" w:name="_Toc29883130"/>
      <w:bookmarkStart w:id="77" w:name="_Toc41906817"/>
      <w:bookmarkStart w:id="78" w:name="_Toc41907564"/>
      <w:bookmarkStart w:id="79" w:name="_Toc43112360"/>
    </w:p>
    <w:p w14:paraId="30A1B3E9" w14:textId="77777777" w:rsidR="00924C80" w:rsidRPr="00292188" w:rsidRDefault="00867B23" w:rsidP="00E75054">
      <w:pPr>
        <w:pStyle w:val="Heading1"/>
        <w:rPr>
          <w:color w:val="000000" w:themeColor="text1"/>
        </w:rPr>
      </w:pPr>
      <w:bookmarkStart w:id="80" w:name="_Toc300933452"/>
      <w:bookmarkStart w:id="81" w:name="_Toc68767788"/>
      <w:r w:rsidRPr="00292188">
        <w:rPr>
          <w:color w:val="000000" w:themeColor="text1"/>
        </w:rPr>
        <w:t>4</w:t>
      </w:r>
      <w:r w:rsidR="00924C80" w:rsidRPr="00292188">
        <w:rPr>
          <w:color w:val="000000" w:themeColor="text1"/>
        </w:rPr>
        <w:tab/>
        <w:t>R</w:t>
      </w:r>
      <w:bookmarkEnd w:id="80"/>
      <w:r w:rsidR="006C28E2" w:rsidRPr="00292188">
        <w:rPr>
          <w:color w:val="000000" w:themeColor="text1"/>
        </w:rPr>
        <w:t>eferences</w:t>
      </w:r>
      <w:bookmarkEnd w:id="81"/>
    </w:p>
    <w:p w14:paraId="06837905" w14:textId="7E211362" w:rsidR="00E11DD2" w:rsidRDefault="00E11DD2" w:rsidP="00924C80">
      <w:pPr>
        <w:rPr>
          <w:sz w:val="20"/>
          <w:szCs w:val="20"/>
        </w:rPr>
      </w:pPr>
      <w:r w:rsidRPr="00E11DD2">
        <w:rPr>
          <w:sz w:val="20"/>
          <w:szCs w:val="20"/>
        </w:rPr>
        <w:t>FCC (2008). Enzyme preparations. In: Food Chemicals Codex, 6th edition. Rockville (MD): United States Pharmacopeial Convention, pp. 413-417.</w:t>
      </w:r>
    </w:p>
    <w:p w14:paraId="5267D274" w14:textId="14EA2C24" w:rsidR="00E11DD2" w:rsidRPr="00E11DD2" w:rsidRDefault="00E11DD2" w:rsidP="00924C80">
      <w:pPr>
        <w:rPr>
          <w:sz w:val="20"/>
          <w:szCs w:val="20"/>
        </w:rPr>
      </w:pPr>
    </w:p>
    <w:bookmarkEnd w:id="75"/>
    <w:bookmarkEnd w:id="76"/>
    <w:bookmarkEnd w:id="77"/>
    <w:bookmarkEnd w:id="78"/>
    <w:bookmarkEnd w:id="79"/>
    <w:p w14:paraId="05787E73" w14:textId="30585D08" w:rsidR="0003329F" w:rsidRPr="005B59CE" w:rsidRDefault="0003329F" w:rsidP="0003329F">
      <w:pPr>
        <w:autoSpaceDE w:val="0"/>
        <w:autoSpaceDN w:val="0"/>
        <w:adjustRightInd w:val="0"/>
        <w:rPr>
          <w:sz w:val="20"/>
          <w:szCs w:val="20"/>
          <w:lang w:val="en-US" w:eastAsia="en-GB"/>
        </w:rPr>
      </w:pPr>
      <w:r w:rsidRPr="005B59CE">
        <w:rPr>
          <w:sz w:val="20"/>
          <w:szCs w:val="20"/>
          <w:lang w:val="en-AU" w:eastAsia="en-GB"/>
        </w:rPr>
        <w:t>J</w:t>
      </w:r>
      <w:r>
        <w:rPr>
          <w:sz w:val="20"/>
          <w:szCs w:val="20"/>
          <w:lang w:val="en-AU" w:eastAsia="en-GB"/>
        </w:rPr>
        <w:t>ECFA (2006) General Specifications and Considerations for Enzyme P</w:t>
      </w:r>
      <w:r w:rsidRPr="005B59CE">
        <w:rPr>
          <w:sz w:val="20"/>
          <w:szCs w:val="20"/>
          <w:lang w:val="en-AU" w:eastAsia="en-GB"/>
        </w:rPr>
        <w:t>reparations</w:t>
      </w:r>
      <w:r>
        <w:rPr>
          <w:sz w:val="20"/>
          <w:szCs w:val="20"/>
          <w:lang w:val="en-AU" w:eastAsia="en-GB"/>
        </w:rPr>
        <w:t>.</w:t>
      </w:r>
      <w:r w:rsidRPr="005B59CE">
        <w:rPr>
          <w:sz w:val="20"/>
          <w:szCs w:val="20"/>
          <w:lang w:val="en-AU" w:eastAsia="en-GB"/>
        </w:rPr>
        <w:t xml:space="preserve"> In: </w:t>
      </w:r>
      <w:r w:rsidRPr="005B59CE">
        <w:rPr>
          <w:i/>
          <w:sz w:val="20"/>
          <w:szCs w:val="20"/>
          <w:lang w:val="en-AU" w:eastAsia="en-GB"/>
        </w:rPr>
        <w:t xml:space="preserve">Combined Compendium of Food Additive Specifications [Online </w:t>
      </w:r>
      <w:r>
        <w:rPr>
          <w:i/>
          <w:sz w:val="20"/>
          <w:szCs w:val="20"/>
          <w:lang w:val="en-AU" w:eastAsia="en-GB"/>
        </w:rPr>
        <w:t>Edition].</w:t>
      </w:r>
      <w:r>
        <w:rPr>
          <w:sz w:val="20"/>
          <w:szCs w:val="20"/>
          <w:lang w:val="en-AU" w:eastAsia="en-GB"/>
        </w:rPr>
        <w:t xml:space="preserve"> World Health </w:t>
      </w:r>
      <w:r w:rsidRPr="005B59CE">
        <w:rPr>
          <w:sz w:val="20"/>
          <w:szCs w:val="20"/>
          <w:lang w:val="en-AU" w:eastAsia="en-GB"/>
        </w:rPr>
        <w:t>Organization</w:t>
      </w:r>
      <w:r>
        <w:rPr>
          <w:sz w:val="20"/>
          <w:szCs w:val="20"/>
          <w:lang w:val="en-AU" w:eastAsia="en-GB"/>
        </w:rPr>
        <w:t>,</w:t>
      </w:r>
      <w:r w:rsidRPr="005B59CE">
        <w:rPr>
          <w:sz w:val="20"/>
          <w:szCs w:val="20"/>
          <w:lang w:val="en-AU" w:eastAsia="en-GB"/>
        </w:rPr>
        <w:t xml:space="preserve"> Geneva, Switz</w:t>
      </w:r>
      <w:r>
        <w:rPr>
          <w:sz w:val="20"/>
          <w:szCs w:val="20"/>
          <w:lang w:val="en-AU" w:eastAsia="en-GB"/>
        </w:rPr>
        <w:t xml:space="preserve">. </w:t>
      </w:r>
      <w:r w:rsidRPr="005B59CE">
        <w:rPr>
          <w:sz w:val="20"/>
          <w:szCs w:val="20"/>
          <w:lang w:val="en-AU" w:eastAsia="en-GB"/>
        </w:rPr>
        <w:t xml:space="preserve">Available at: </w:t>
      </w:r>
      <w:hyperlink r:id="rId24" w:history="1">
        <w:r w:rsidRPr="005B59CE">
          <w:rPr>
            <w:color w:val="3333FF"/>
            <w:sz w:val="20"/>
            <w:szCs w:val="20"/>
            <w:u w:val="single"/>
            <w:lang w:val="en-US" w:eastAsia="en-GB"/>
          </w:rPr>
          <w:t>http://www.fao.org/food/food-safety-quality/scientific-advice/jecfa/jecfa-additives/en/</w:t>
        </w:r>
      </w:hyperlink>
      <w:r w:rsidRPr="005B59CE">
        <w:rPr>
          <w:sz w:val="20"/>
          <w:szCs w:val="20"/>
          <w:lang w:val="en-US" w:eastAsia="en-GB"/>
        </w:rPr>
        <w:t xml:space="preserve">. </w:t>
      </w:r>
      <w:r w:rsidRPr="00CE71BC">
        <w:rPr>
          <w:sz w:val="20"/>
          <w:szCs w:val="20"/>
          <w:lang w:val="en-US" w:eastAsia="en-GB"/>
        </w:rPr>
        <w:t xml:space="preserve">Accessed </w:t>
      </w:r>
      <w:r w:rsidR="00CE71BC" w:rsidRPr="00CE71BC">
        <w:rPr>
          <w:sz w:val="20"/>
          <w:szCs w:val="20"/>
          <w:lang w:val="en-US" w:eastAsia="en-GB"/>
        </w:rPr>
        <w:t>11</w:t>
      </w:r>
      <w:r w:rsidR="00CE71BC">
        <w:rPr>
          <w:sz w:val="20"/>
          <w:szCs w:val="20"/>
          <w:lang w:val="en-US" w:eastAsia="en-GB"/>
        </w:rPr>
        <w:t xml:space="preserve"> March 2021</w:t>
      </w:r>
    </w:p>
    <w:p w14:paraId="6300FE83" w14:textId="77777777" w:rsidR="006B1382" w:rsidRDefault="006B1382">
      <w:pPr>
        <w:widowControl/>
        <w:rPr>
          <w:b/>
          <w:sz w:val="28"/>
          <w:szCs w:val="28"/>
        </w:rPr>
      </w:pPr>
      <w:r>
        <w:rPr>
          <w:b/>
          <w:sz w:val="28"/>
          <w:szCs w:val="28"/>
        </w:rPr>
        <w:br w:type="page"/>
      </w:r>
    </w:p>
    <w:p w14:paraId="2F636915" w14:textId="21D427A1" w:rsidR="003C4969" w:rsidRPr="00924C80" w:rsidRDefault="00924C80" w:rsidP="002432EE">
      <w:pPr>
        <w:spacing w:before="240"/>
        <w:rPr>
          <w:b/>
          <w:sz w:val="28"/>
          <w:szCs w:val="28"/>
        </w:rPr>
      </w:pPr>
      <w:r w:rsidRPr="00924C80">
        <w:rPr>
          <w:b/>
          <w:sz w:val="28"/>
          <w:szCs w:val="28"/>
        </w:rPr>
        <w:lastRenderedPageBreak/>
        <w:t>A</w:t>
      </w:r>
      <w:r>
        <w:rPr>
          <w:b/>
          <w:sz w:val="28"/>
          <w:szCs w:val="28"/>
        </w:rPr>
        <w:t>ttachments</w:t>
      </w:r>
    </w:p>
    <w:p w14:paraId="13C31C14" w14:textId="77777777" w:rsidR="00A4175D" w:rsidRPr="00E203C2" w:rsidRDefault="00A4175D" w:rsidP="00AF06FC"/>
    <w:p w14:paraId="3F18EFC0" w14:textId="335CC76E"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0F1D4076" w:rsidR="00AB0275" w:rsidRPr="00456BD5" w:rsidRDefault="00AB0275" w:rsidP="00AB0275">
      <w:pPr>
        <w:pStyle w:val="Heading2"/>
        <w:ind w:left="0" w:firstLine="0"/>
      </w:pPr>
      <w:bookmarkStart w:id="82" w:name="_Toc300933454"/>
      <w:r w:rsidRPr="00932F14">
        <w:br w:type="page"/>
      </w:r>
      <w:bookmarkStart w:id="83" w:name="_Toc29883131"/>
      <w:bookmarkStart w:id="84" w:name="_Toc41906818"/>
      <w:bookmarkStart w:id="85" w:name="_Toc41907565"/>
      <w:bookmarkStart w:id="86" w:name="_Toc120358596"/>
      <w:bookmarkStart w:id="87" w:name="_Toc175381458"/>
      <w:bookmarkStart w:id="88" w:name="_Toc11735644"/>
      <w:bookmarkStart w:id="89" w:name="_Toc415572037"/>
      <w:bookmarkStart w:id="90" w:name="_Toc68767789"/>
      <w:r w:rsidRPr="00932F14">
        <w:lastRenderedPageBreak/>
        <w:t xml:space="preserve">Attachment </w:t>
      </w:r>
      <w:bookmarkEnd w:id="83"/>
      <w:bookmarkEnd w:id="84"/>
      <w:bookmarkEnd w:id="85"/>
      <w:bookmarkEnd w:id="86"/>
      <w:bookmarkEnd w:id="87"/>
      <w:r>
        <w:t>A</w:t>
      </w:r>
      <w:bookmarkStart w:id="91" w:name="_Toc120358597"/>
      <w:bookmarkStart w:id="92" w:name="_Toc175381459"/>
      <w:bookmarkEnd w:id="88"/>
      <w:r>
        <w:t xml:space="preserve"> –</w:t>
      </w:r>
      <w:r w:rsidR="00CA3C65">
        <w:t xml:space="preserve"> </w:t>
      </w:r>
      <w:bookmarkStart w:id="93" w:name="_Toc415572039"/>
      <w:bookmarkEnd w:id="82"/>
      <w:bookmarkEnd w:id="89"/>
      <w:bookmarkEnd w:id="91"/>
      <w:bookmarkEnd w:id="92"/>
      <w:r w:rsidR="00CA3C65">
        <w:t>D</w:t>
      </w:r>
      <w:r>
        <w:t xml:space="preserve">raft </w:t>
      </w:r>
      <w:r w:rsidRPr="00932F14">
        <w:t>variation to the</w:t>
      </w:r>
      <w:r w:rsidRPr="00755F02">
        <w:t xml:space="preserve"> </w:t>
      </w:r>
      <w:r w:rsidRPr="00795D86">
        <w:rPr>
          <w:i/>
        </w:rPr>
        <w:t>Australia New Zealand Food Standards Code</w:t>
      </w:r>
      <w:bookmarkEnd w:id="90"/>
      <w:r>
        <w:rPr>
          <w:i/>
        </w:rPr>
        <w:t xml:space="preserve"> </w:t>
      </w:r>
      <w:bookmarkEnd w:id="93"/>
    </w:p>
    <w:p w14:paraId="17A0AAF2" w14:textId="77777777" w:rsidR="00C918DD" w:rsidRPr="00C918DD" w:rsidRDefault="00C918DD" w:rsidP="00C918DD">
      <w:pPr>
        <w:tabs>
          <w:tab w:val="left" w:pos="851"/>
        </w:tabs>
        <w:rPr>
          <w:noProof/>
          <w:sz w:val="20"/>
          <w:szCs w:val="20"/>
          <w:lang w:val="en-AU" w:eastAsia="en-AU" w:bidi="ar-SA"/>
        </w:rPr>
      </w:pPr>
      <w:r w:rsidRPr="00C918DD">
        <w:rPr>
          <w:noProof/>
          <w:sz w:val="20"/>
          <w:szCs w:val="20"/>
          <w:lang w:eastAsia="en-GB" w:bidi="ar-SA"/>
        </w:rPr>
        <w:drawing>
          <wp:inline distT="0" distB="0" distL="0" distR="0" wp14:anchorId="2363CE20" wp14:editId="46E76AAE">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9CAB499" w14:textId="77777777" w:rsidR="00C918DD" w:rsidRPr="00C918DD" w:rsidRDefault="00C918DD" w:rsidP="00C918DD">
      <w:pPr>
        <w:pBdr>
          <w:bottom w:val="single" w:sz="4" w:space="1" w:color="auto"/>
        </w:pBdr>
        <w:tabs>
          <w:tab w:val="left" w:pos="851"/>
        </w:tabs>
        <w:rPr>
          <w:b/>
          <w:bCs/>
          <w:szCs w:val="20"/>
          <w:lang w:bidi="ar-SA"/>
        </w:rPr>
      </w:pPr>
    </w:p>
    <w:p w14:paraId="407F0B47" w14:textId="5061987B" w:rsidR="00C918DD" w:rsidRPr="00C918DD" w:rsidRDefault="00C918DD" w:rsidP="00C918DD">
      <w:pPr>
        <w:pBdr>
          <w:bottom w:val="single" w:sz="4" w:space="1" w:color="auto"/>
        </w:pBdr>
        <w:tabs>
          <w:tab w:val="left" w:pos="851"/>
        </w:tabs>
        <w:rPr>
          <w:b/>
          <w:sz w:val="20"/>
          <w:szCs w:val="20"/>
          <w:lang w:bidi="ar-SA"/>
        </w:rPr>
      </w:pPr>
      <w:r w:rsidRPr="00C918DD">
        <w:rPr>
          <w:b/>
          <w:sz w:val="20"/>
          <w:szCs w:val="20"/>
          <w:lang w:bidi="ar-SA"/>
        </w:rPr>
        <w:t xml:space="preserve">Food Standards (Application A1218 – </w:t>
      </w:r>
      <w:r w:rsidR="00D82081" w:rsidRPr="00D82081">
        <w:rPr>
          <w:rFonts w:cs="Arial"/>
          <w:b/>
          <w:szCs w:val="22"/>
        </w:rPr>
        <w:t>β</w:t>
      </w:r>
      <w:r w:rsidRPr="00C918DD">
        <w:rPr>
          <w:b/>
          <w:sz w:val="20"/>
          <w:szCs w:val="20"/>
          <w:lang w:bidi="ar-SA"/>
        </w:rPr>
        <w:t xml:space="preserve">-Galactosidase from </w:t>
      </w:r>
      <w:r w:rsidRPr="00C918DD">
        <w:rPr>
          <w:b/>
          <w:i/>
          <w:sz w:val="20"/>
          <w:szCs w:val="20"/>
          <w:lang w:bidi="ar-SA"/>
        </w:rPr>
        <w:t>Bacillus subtilis</w:t>
      </w:r>
      <w:r w:rsidRPr="00C918DD">
        <w:rPr>
          <w:b/>
          <w:sz w:val="20"/>
          <w:szCs w:val="20"/>
          <w:lang w:bidi="ar-SA"/>
        </w:rPr>
        <w:t xml:space="preserve"> (Enzyme)) Variation</w:t>
      </w:r>
    </w:p>
    <w:p w14:paraId="64E07763" w14:textId="77777777" w:rsidR="00C918DD" w:rsidRPr="00C918DD" w:rsidRDefault="00C918DD" w:rsidP="00C918DD">
      <w:pPr>
        <w:pBdr>
          <w:bottom w:val="single" w:sz="4" w:space="1" w:color="auto"/>
        </w:pBdr>
        <w:tabs>
          <w:tab w:val="left" w:pos="851"/>
        </w:tabs>
        <w:rPr>
          <w:b/>
          <w:sz w:val="20"/>
          <w:szCs w:val="20"/>
          <w:lang w:bidi="ar-SA"/>
        </w:rPr>
      </w:pPr>
    </w:p>
    <w:p w14:paraId="1250ED94" w14:textId="77777777" w:rsidR="00C918DD" w:rsidRPr="00C918DD" w:rsidRDefault="00C918DD" w:rsidP="00C918DD">
      <w:pPr>
        <w:tabs>
          <w:tab w:val="left" w:pos="851"/>
        </w:tabs>
        <w:rPr>
          <w:sz w:val="20"/>
          <w:szCs w:val="20"/>
          <w:lang w:bidi="ar-SA"/>
        </w:rPr>
      </w:pPr>
    </w:p>
    <w:p w14:paraId="45B70DB9" w14:textId="77777777" w:rsidR="00C918DD" w:rsidRPr="00C918DD" w:rsidRDefault="00C918DD" w:rsidP="00C918DD">
      <w:pPr>
        <w:tabs>
          <w:tab w:val="left" w:pos="851"/>
        </w:tabs>
        <w:rPr>
          <w:sz w:val="20"/>
          <w:szCs w:val="20"/>
          <w:lang w:bidi="ar-SA"/>
        </w:rPr>
      </w:pPr>
      <w:r w:rsidRPr="00C918DD">
        <w:rPr>
          <w:sz w:val="20"/>
          <w:szCs w:val="20"/>
          <w:lang w:bidi="ar-SA"/>
        </w:rPr>
        <w:t xml:space="preserve">The Board of Food Standards Australia New Zealand gives notice of the making of this variation under section 92 of the </w:t>
      </w:r>
      <w:r w:rsidRPr="00C918DD">
        <w:rPr>
          <w:i/>
          <w:sz w:val="20"/>
          <w:szCs w:val="20"/>
          <w:lang w:bidi="ar-SA"/>
        </w:rPr>
        <w:t>Food Standards Australia New Zealand Act 1991</w:t>
      </w:r>
      <w:r w:rsidRPr="00C918DD">
        <w:rPr>
          <w:sz w:val="20"/>
          <w:szCs w:val="20"/>
          <w:lang w:bidi="ar-SA"/>
        </w:rPr>
        <w:t>.  The variation commences on the date specified in clause 3 of this variation.</w:t>
      </w:r>
    </w:p>
    <w:p w14:paraId="1A964C93" w14:textId="77777777" w:rsidR="00C918DD" w:rsidRPr="00C918DD" w:rsidRDefault="00C918DD" w:rsidP="00C918DD">
      <w:pPr>
        <w:tabs>
          <w:tab w:val="left" w:pos="851"/>
        </w:tabs>
        <w:rPr>
          <w:sz w:val="20"/>
          <w:szCs w:val="20"/>
          <w:lang w:bidi="ar-SA"/>
        </w:rPr>
      </w:pPr>
    </w:p>
    <w:p w14:paraId="13045921" w14:textId="77777777" w:rsidR="00C918DD" w:rsidRPr="00C918DD" w:rsidRDefault="00C918DD" w:rsidP="00C918DD">
      <w:pPr>
        <w:tabs>
          <w:tab w:val="left" w:pos="851"/>
        </w:tabs>
        <w:rPr>
          <w:sz w:val="20"/>
          <w:szCs w:val="20"/>
          <w:lang w:bidi="ar-SA"/>
        </w:rPr>
      </w:pPr>
      <w:r w:rsidRPr="00C918DD">
        <w:rPr>
          <w:sz w:val="20"/>
          <w:szCs w:val="20"/>
          <w:lang w:bidi="ar-SA"/>
        </w:rPr>
        <w:t xml:space="preserve">Dated </w:t>
      </w:r>
      <w:r w:rsidRPr="00C918DD">
        <w:rPr>
          <w:color w:val="FF0000"/>
          <w:sz w:val="20"/>
          <w:szCs w:val="20"/>
          <w:lang w:bidi="ar-SA"/>
        </w:rPr>
        <w:t>[To be completed by the Delegate]</w:t>
      </w:r>
    </w:p>
    <w:p w14:paraId="28DC0388" w14:textId="77777777" w:rsidR="00C918DD" w:rsidRPr="00C918DD" w:rsidRDefault="00C918DD" w:rsidP="00C918DD">
      <w:pPr>
        <w:tabs>
          <w:tab w:val="left" w:pos="851"/>
        </w:tabs>
        <w:rPr>
          <w:sz w:val="20"/>
          <w:szCs w:val="20"/>
          <w:lang w:bidi="ar-SA"/>
        </w:rPr>
      </w:pPr>
    </w:p>
    <w:p w14:paraId="1B804942" w14:textId="77777777" w:rsidR="00C918DD" w:rsidRPr="00C918DD" w:rsidRDefault="00C918DD" w:rsidP="00C918DD">
      <w:pPr>
        <w:tabs>
          <w:tab w:val="left" w:pos="851"/>
        </w:tabs>
        <w:rPr>
          <w:sz w:val="20"/>
          <w:szCs w:val="20"/>
          <w:lang w:bidi="ar-SA"/>
        </w:rPr>
      </w:pPr>
    </w:p>
    <w:p w14:paraId="23871C14" w14:textId="77777777" w:rsidR="00C918DD" w:rsidRPr="00C918DD" w:rsidRDefault="00C918DD" w:rsidP="00C918DD">
      <w:pPr>
        <w:tabs>
          <w:tab w:val="left" w:pos="851"/>
        </w:tabs>
        <w:rPr>
          <w:sz w:val="20"/>
          <w:szCs w:val="20"/>
          <w:lang w:bidi="ar-SA"/>
        </w:rPr>
      </w:pPr>
    </w:p>
    <w:p w14:paraId="114D0076" w14:textId="77777777" w:rsidR="00C918DD" w:rsidRPr="00C918DD" w:rsidRDefault="00C918DD" w:rsidP="00C918DD">
      <w:pPr>
        <w:tabs>
          <w:tab w:val="left" w:pos="851"/>
        </w:tabs>
        <w:rPr>
          <w:sz w:val="20"/>
          <w:szCs w:val="20"/>
          <w:lang w:bidi="ar-SA"/>
        </w:rPr>
      </w:pPr>
    </w:p>
    <w:p w14:paraId="5217767F" w14:textId="77777777" w:rsidR="00C918DD" w:rsidRPr="00C918DD" w:rsidRDefault="00C918DD" w:rsidP="00C918DD">
      <w:pPr>
        <w:tabs>
          <w:tab w:val="left" w:pos="851"/>
        </w:tabs>
        <w:rPr>
          <w:sz w:val="20"/>
          <w:szCs w:val="20"/>
          <w:lang w:bidi="ar-SA"/>
        </w:rPr>
      </w:pPr>
    </w:p>
    <w:p w14:paraId="6929D8DA" w14:textId="77777777" w:rsidR="00C918DD" w:rsidRPr="00C918DD" w:rsidRDefault="00C918DD" w:rsidP="00C918DD">
      <w:pPr>
        <w:tabs>
          <w:tab w:val="left" w:pos="851"/>
        </w:tabs>
        <w:rPr>
          <w:color w:val="FF0000"/>
          <w:sz w:val="20"/>
          <w:szCs w:val="20"/>
          <w:lang w:bidi="ar-SA"/>
        </w:rPr>
      </w:pPr>
      <w:r w:rsidRPr="00C918DD">
        <w:rPr>
          <w:color w:val="FF0000"/>
          <w:sz w:val="20"/>
          <w:szCs w:val="20"/>
          <w:lang w:bidi="ar-SA"/>
        </w:rPr>
        <w:t>[Insert name of the Delegate]</w:t>
      </w:r>
    </w:p>
    <w:p w14:paraId="0571008F" w14:textId="77777777" w:rsidR="00C918DD" w:rsidRPr="00C918DD" w:rsidRDefault="00C918DD" w:rsidP="00C918DD">
      <w:pPr>
        <w:tabs>
          <w:tab w:val="left" w:pos="851"/>
        </w:tabs>
        <w:rPr>
          <w:sz w:val="20"/>
          <w:szCs w:val="20"/>
          <w:lang w:bidi="ar-SA"/>
        </w:rPr>
      </w:pPr>
      <w:r w:rsidRPr="00C918DD">
        <w:rPr>
          <w:sz w:val="20"/>
          <w:szCs w:val="20"/>
          <w:lang w:bidi="ar-SA"/>
        </w:rPr>
        <w:t>Delegate of the Board of Food Standards Australia New Zealand</w:t>
      </w:r>
    </w:p>
    <w:p w14:paraId="5B2F2DDD" w14:textId="77777777" w:rsidR="00C918DD" w:rsidRPr="00C918DD" w:rsidRDefault="00C918DD" w:rsidP="00C918DD">
      <w:pPr>
        <w:tabs>
          <w:tab w:val="left" w:pos="851"/>
        </w:tabs>
        <w:rPr>
          <w:sz w:val="20"/>
          <w:szCs w:val="20"/>
          <w:lang w:bidi="ar-SA"/>
        </w:rPr>
      </w:pPr>
    </w:p>
    <w:p w14:paraId="3BFF4ECD" w14:textId="77777777" w:rsidR="00C918DD" w:rsidRPr="00C918DD" w:rsidRDefault="00C918DD" w:rsidP="00C918DD">
      <w:pPr>
        <w:tabs>
          <w:tab w:val="left" w:pos="851"/>
        </w:tabs>
        <w:rPr>
          <w:sz w:val="20"/>
          <w:szCs w:val="20"/>
          <w:lang w:bidi="ar-SA"/>
        </w:rPr>
      </w:pPr>
    </w:p>
    <w:p w14:paraId="4C7EEE4E" w14:textId="77777777" w:rsidR="00C918DD" w:rsidRPr="00C918DD" w:rsidRDefault="00C918DD" w:rsidP="00C918DD">
      <w:pPr>
        <w:tabs>
          <w:tab w:val="left" w:pos="851"/>
        </w:tabs>
        <w:rPr>
          <w:sz w:val="20"/>
          <w:szCs w:val="20"/>
          <w:lang w:bidi="ar-SA"/>
        </w:rPr>
      </w:pPr>
    </w:p>
    <w:p w14:paraId="3C890C64" w14:textId="77777777" w:rsidR="00C918DD" w:rsidRPr="00C918DD" w:rsidRDefault="00C918DD" w:rsidP="00C918DD">
      <w:pPr>
        <w:tabs>
          <w:tab w:val="left" w:pos="851"/>
        </w:tabs>
        <w:rPr>
          <w:sz w:val="20"/>
          <w:szCs w:val="20"/>
          <w:lang w:bidi="ar-SA"/>
        </w:rPr>
      </w:pPr>
    </w:p>
    <w:p w14:paraId="70AD1AF0" w14:textId="77777777" w:rsidR="00C918DD" w:rsidRPr="00C918DD" w:rsidRDefault="00C918DD" w:rsidP="00C918DD">
      <w:pPr>
        <w:tabs>
          <w:tab w:val="left" w:pos="851"/>
        </w:tabs>
        <w:rPr>
          <w:sz w:val="20"/>
          <w:szCs w:val="20"/>
          <w:lang w:bidi="ar-SA"/>
        </w:rPr>
      </w:pPr>
    </w:p>
    <w:p w14:paraId="3BEF5562" w14:textId="77777777" w:rsidR="00C918DD" w:rsidRPr="00C918DD" w:rsidRDefault="00C918DD" w:rsidP="00C918DD">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C918DD">
        <w:rPr>
          <w:b/>
          <w:sz w:val="20"/>
          <w:szCs w:val="20"/>
          <w:lang w:val="en-AU" w:bidi="ar-SA"/>
        </w:rPr>
        <w:t xml:space="preserve">Note:  </w:t>
      </w:r>
    </w:p>
    <w:p w14:paraId="67AB7587" w14:textId="77777777" w:rsidR="00C918DD" w:rsidRPr="00C918DD" w:rsidRDefault="00C918DD" w:rsidP="00C918DD">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7C8AF95" w14:textId="77777777" w:rsidR="00C918DD" w:rsidRPr="00C918DD" w:rsidRDefault="00C918DD" w:rsidP="00C918DD">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C918DD">
        <w:rPr>
          <w:sz w:val="20"/>
          <w:szCs w:val="20"/>
          <w:lang w:val="en-AU" w:bidi="ar-SA"/>
        </w:rPr>
        <w:t xml:space="preserve">This variation will be published in the Commonwealth of Australia Gazette No. FSC </w:t>
      </w:r>
      <w:r w:rsidRPr="00C918DD">
        <w:rPr>
          <w:color w:val="FF0000"/>
          <w:sz w:val="20"/>
          <w:szCs w:val="20"/>
          <w:lang w:val="en-AU" w:bidi="ar-SA"/>
        </w:rPr>
        <w:t>XX on XX Month 20XX</w:t>
      </w:r>
      <w:r w:rsidRPr="00C918DD">
        <w:rPr>
          <w:sz w:val="20"/>
          <w:szCs w:val="20"/>
          <w:lang w:val="en-AU" w:bidi="ar-SA"/>
        </w:rPr>
        <w:t xml:space="preserve">. This means that this date is the gazettal date for the purposes of clause 3 of the variation. </w:t>
      </w:r>
    </w:p>
    <w:p w14:paraId="2904C46B" w14:textId="77777777" w:rsidR="00C918DD" w:rsidRPr="00C918DD" w:rsidRDefault="00C918DD" w:rsidP="00C918DD">
      <w:pPr>
        <w:tabs>
          <w:tab w:val="left" w:pos="851"/>
        </w:tabs>
        <w:rPr>
          <w:sz w:val="20"/>
          <w:szCs w:val="20"/>
          <w:lang w:bidi="ar-SA"/>
        </w:rPr>
      </w:pPr>
    </w:p>
    <w:p w14:paraId="36EFF5D1" w14:textId="77777777" w:rsidR="00C918DD" w:rsidRPr="00C918DD" w:rsidRDefault="00C918DD" w:rsidP="00C918DD">
      <w:pPr>
        <w:widowControl/>
        <w:rPr>
          <w:sz w:val="20"/>
          <w:szCs w:val="20"/>
          <w:lang w:bidi="ar-SA"/>
        </w:rPr>
      </w:pPr>
      <w:r w:rsidRPr="00C918DD">
        <w:rPr>
          <w:sz w:val="20"/>
          <w:szCs w:val="20"/>
          <w:lang w:bidi="ar-SA"/>
        </w:rPr>
        <w:br w:type="page"/>
      </w:r>
    </w:p>
    <w:p w14:paraId="2EB62E91" w14:textId="77777777" w:rsidR="00C918DD" w:rsidRPr="00C918DD" w:rsidRDefault="00C918DD" w:rsidP="00C918DD">
      <w:pPr>
        <w:spacing w:before="120" w:after="120"/>
        <w:ind w:left="851" w:hanging="851"/>
        <w:rPr>
          <w:b/>
          <w:sz w:val="20"/>
          <w:szCs w:val="20"/>
          <w:lang w:bidi="ar-SA"/>
        </w:rPr>
      </w:pPr>
      <w:r w:rsidRPr="00C918DD">
        <w:rPr>
          <w:b/>
          <w:sz w:val="20"/>
          <w:szCs w:val="20"/>
          <w:lang w:bidi="ar-SA"/>
        </w:rPr>
        <w:lastRenderedPageBreak/>
        <w:t>1</w:t>
      </w:r>
      <w:r w:rsidRPr="00C918DD">
        <w:rPr>
          <w:b/>
          <w:sz w:val="20"/>
          <w:szCs w:val="20"/>
          <w:lang w:bidi="ar-SA"/>
        </w:rPr>
        <w:tab/>
        <w:t>Name</w:t>
      </w:r>
    </w:p>
    <w:p w14:paraId="1E2529C6" w14:textId="5374A074" w:rsidR="00C918DD" w:rsidRPr="00C918DD" w:rsidRDefault="00C918DD" w:rsidP="00937088">
      <w:pPr>
        <w:pStyle w:val="FSCDraftingitem"/>
      </w:pPr>
      <w:r w:rsidRPr="00C918DD">
        <w:t>This instrument is the Food Standards (</w:t>
      </w:r>
      <w:r w:rsidRPr="00937088">
        <w:rPr>
          <w:i/>
        </w:rPr>
        <w:t xml:space="preserve">Application A1218 – </w:t>
      </w:r>
      <w:r w:rsidR="00D82081" w:rsidRPr="00937088">
        <w:rPr>
          <w:rFonts w:cs="Arial"/>
          <w:i/>
          <w:szCs w:val="22"/>
        </w:rPr>
        <w:t>β</w:t>
      </w:r>
      <w:r w:rsidRPr="00937088">
        <w:rPr>
          <w:i/>
        </w:rPr>
        <w:t xml:space="preserve">-Galactosidase from </w:t>
      </w:r>
      <w:r w:rsidRPr="00937088">
        <w:t>Bacillus subtilis</w:t>
      </w:r>
      <w:r w:rsidRPr="00937088">
        <w:rPr>
          <w:i/>
        </w:rPr>
        <w:t xml:space="preserve"> (Enzyme)</w:t>
      </w:r>
      <w:r w:rsidRPr="00C918DD">
        <w:t>) Variation.</w:t>
      </w:r>
    </w:p>
    <w:p w14:paraId="12C05425" w14:textId="77777777" w:rsidR="00C918DD" w:rsidRPr="005C6B3F" w:rsidRDefault="00C918DD" w:rsidP="005C6B3F">
      <w:pPr>
        <w:pStyle w:val="FSCDraftingitemheading"/>
        <w:rPr>
          <w:i/>
        </w:rPr>
      </w:pPr>
      <w:r w:rsidRPr="00C918DD">
        <w:t>2</w:t>
      </w:r>
      <w:r w:rsidRPr="00C918DD">
        <w:tab/>
        <w:t xml:space="preserve">Variation to a Standard in the </w:t>
      </w:r>
      <w:r w:rsidRPr="005C6B3F">
        <w:rPr>
          <w:i/>
        </w:rPr>
        <w:t>Australia New Zealand Food Standards Code</w:t>
      </w:r>
    </w:p>
    <w:p w14:paraId="7768C04B" w14:textId="77777777" w:rsidR="00C918DD" w:rsidRPr="00C918DD" w:rsidRDefault="00C918DD" w:rsidP="005C6B3F">
      <w:pPr>
        <w:pStyle w:val="FSCDraftingitem"/>
      </w:pPr>
      <w:r w:rsidRPr="00C918DD">
        <w:t xml:space="preserve">The Schedule varies a Standard in the </w:t>
      </w:r>
      <w:r w:rsidRPr="005C6B3F">
        <w:rPr>
          <w:i/>
        </w:rPr>
        <w:t>Australia New Zealand Food Standards Code</w:t>
      </w:r>
      <w:r w:rsidRPr="00C918DD">
        <w:t>.</w:t>
      </w:r>
    </w:p>
    <w:p w14:paraId="08A5E793" w14:textId="77777777" w:rsidR="00C918DD" w:rsidRPr="00C918DD" w:rsidRDefault="00C918DD" w:rsidP="00387D89">
      <w:pPr>
        <w:pStyle w:val="FSCDraftingitemheading"/>
      </w:pPr>
      <w:r w:rsidRPr="00C918DD">
        <w:t>3</w:t>
      </w:r>
      <w:r w:rsidRPr="00C918DD">
        <w:tab/>
        <w:t>Commencement</w:t>
      </w:r>
    </w:p>
    <w:p w14:paraId="5FB19C49" w14:textId="77777777" w:rsidR="00C918DD" w:rsidRPr="00C918DD" w:rsidRDefault="00C918DD" w:rsidP="00387D89">
      <w:pPr>
        <w:pStyle w:val="FSCDraftingitem"/>
      </w:pPr>
      <w:r w:rsidRPr="00C918DD">
        <w:t>The variation commences on the date of gazettal.</w:t>
      </w:r>
    </w:p>
    <w:p w14:paraId="3BC58AF7" w14:textId="77777777" w:rsidR="00C918DD" w:rsidRPr="00C918DD" w:rsidRDefault="00C918DD" w:rsidP="00C918DD">
      <w:pPr>
        <w:tabs>
          <w:tab w:val="left" w:pos="851"/>
        </w:tabs>
        <w:jc w:val="center"/>
        <w:rPr>
          <w:b/>
          <w:sz w:val="20"/>
          <w:szCs w:val="20"/>
          <w:lang w:bidi="ar-SA"/>
        </w:rPr>
      </w:pPr>
      <w:r w:rsidRPr="00C918DD">
        <w:rPr>
          <w:b/>
          <w:sz w:val="20"/>
          <w:szCs w:val="20"/>
          <w:lang w:bidi="ar-SA"/>
        </w:rPr>
        <w:t>Schedule</w:t>
      </w:r>
    </w:p>
    <w:p w14:paraId="2470F588" w14:textId="77777777" w:rsidR="00C918DD" w:rsidRPr="00C918DD" w:rsidRDefault="00C918DD" w:rsidP="00387D89">
      <w:pPr>
        <w:pStyle w:val="FSCDraftingitem"/>
      </w:pPr>
      <w:r w:rsidRPr="00C918DD">
        <w:rPr>
          <w:b/>
        </w:rPr>
        <w:t>[1]</w:t>
      </w:r>
      <w:r w:rsidRPr="00C918DD">
        <w:rPr>
          <w:b/>
        </w:rPr>
        <w:tab/>
        <w:t>Schedule 18</w:t>
      </w:r>
      <w:r w:rsidRPr="00C918DD">
        <w:t xml:space="preserve"> is varied by inserting into the table to subsection S18—9(3), in alphabetical order</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C918DD" w:rsidRPr="00C918DD" w14:paraId="0687B662" w14:textId="77777777" w:rsidTr="00D82081">
        <w:trPr>
          <w:jc w:val="center"/>
        </w:trPr>
        <w:tc>
          <w:tcPr>
            <w:tcW w:w="3120" w:type="dxa"/>
          </w:tcPr>
          <w:p w14:paraId="1C88270B" w14:textId="4C609B54" w:rsidR="00C918DD" w:rsidRPr="00C918DD" w:rsidRDefault="00982DA0" w:rsidP="00387D89">
            <w:pPr>
              <w:pStyle w:val="FSCtblMain"/>
            </w:pPr>
            <w:r w:rsidRPr="00231AA7">
              <w:rPr>
                <w:szCs w:val="18"/>
              </w:rPr>
              <w:t>β</w:t>
            </w:r>
            <w:r w:rsidR="00C918DD" w:rsidRPr="00C918DD">
              <w:t xml:space="preserve">-Galactosidase (EC 3.2.1.23) sourced from </w:t>
            </w:r>
            <w:r w:rsidR="00C918DD" w:rsidRPr="00C918DD">
              <w:rPr>
                <w:i/>
              </w:rPr>
              <w:t>Bacillus subtilis</w:t>
            </w:r>
            <w:r w:rsidR="00C918DD" w:rsidRPr="00C918DD">
              <w:t xml:space="preserve"> containing the </w:t>
            </w:r>
            <w:r w:rsidR="000527DE">
              <w:t>β</w:t>
            </w:r>
            <w:r w:rsidR="00C918DD" w:rsidRPr="00C918DD">
              <w:t xml:space="preserve">-galactosidase gene from </w:t>
            </w:r>
            <w:r w:rsidR="00C918DD" w:rsidRPr="00C918DD">
              <w:rPr>
                <w:i/>
              </w:rPr>
              <w:t xml:space="preserve">Lactobacillus delbrueckii </w:t>
            </w:r>
            <w:r w:rsidR="00C918DD" w:rsidRPr="00C918DD">
              <w:t>subsp.</w:t>
            </w:r>
            <w:r w:rsidR="00C918DD" w:rsidRPr="00C918DD">
              <w:rPr>
                <w:i/>
              </w:rPr>
              <w:t xml:space="preserve"> bulgaricus</w:t>
            </w:r>
          </w:p>
          <w:p w14:paraId="2E4E9329" w14:textId="77777777" w:rsidR="00C918DD" w:rsidRPr="00C918DD" w:rsidRDefault="00C918DD" w:rsidP="00C918DD">
            <w:pPr>
              <w:keepLines/>
              <w:widowControl/>
              <w:tabs>
                <w:tab w:val="right" w:pos="3969"/>
              </w:tabs>
              <w:spacing w:before="60" w:after="60"/>
              <w:rPr>
                <w:rFonts w:cs="Arial"/>
                <w:sz w:val="18"/>
                <w:szCs w:val="20"/>
                <w:lang w:eastAsia="en-AU" w:bidi="ar-SA"/>
              </w:rPr>
            </w:pPr>
          </w:p>
          <w:p w14:paraId="17704E49" w14:textId="77777777" w:rsidR="00C918DD" w:rsidRPr="00C918DD" w:rsidRDefault="00C918DD" w:rsidP="00C918DD">
            <w:pPr>
              <w:keepLines/>
              <w:widowControl/>
              <w:tabs>
                <w:tab w:val="right" w:pos="3969"/>
              </w:tabs>
              <w:spacing w:before="60" w:after="60"/>
              <w:rPr>
                <w:rFonts w:cs="Arial"/>
                <w:sz w:val="18"/>
                <w:szCs w:val="20"/>
                <w:lang w:eastAsia="en-AU" w:bidi="ar-SA"/>
              </w:rPr>
            </w:pPr>
          </w:p>
          <w:p w14:paraId="4A77F773" w14:textId="77777777" w:rsidR="00C918DD" w:rsidRPr="00C918DD" w:rsidRDefault="00C918DD" w:rsidP="00C918DD">
            <w:pPr>
              <w:keepLines/>
              <w:widowControl/>
              <w:tabs>
                <w:tab w:val="right" w:pos="3969"/>
              </w:tabs>
              <w:spacing w:before="60" w:after="60"/>
              <w:rPr>
                <w:rFonts w:cs="Arial"/>
                <w:sz w:val="18"/>
                <w:szCs w:val="20"/>
                <w:lang w:eastAsia="en-AU" w:bidi="ar-SA"/>
              </w:rPr>
            </w:pPr>
          </w:p>
          <w:p w14:paraId="775CC1B4" w14:textId="77777777" w:rsidR="00C918DD" w:rsidRPr="00C918DD" w:rsidRDefault="00C918DD" w:rsidP="00C918DD">
            <w:pPr>
              <w:keepLines/>
              <w:widowControl/>
              <w:tabs>
                <w:tab w:val="right" w:pos="3969"/>
              </w:tabs>
              <w:spacing w:before="60" w:after="60"/>
              <w:rPr>
                <w:rFonts w:cs="Arial"/>
                <w:sz w:val="18"/>
                <w:szCs w:val="20"/>
                <w:lang w:eastAsia="en-AU" w:bidi="ar-SA"/>
              </w:rPr>
            </w:pPr>
          </w:p>
          <w:p w14:paraId="3C8008CF" w14:textId="77777777" w:rsidR="00C918DD" w:rsidRPr="00C918DD" w:rsidRDefault="00C918DD" w:rsidP="00C918DD">
            <w:pPr>
              <w:keepLines/>
              <w:widowControl/>
              <w:tabs>
                <w:tab w:val="right" w:pos="3969"/>
              </w:tabs>
              <w:spacing w:before="60" w:after="60"/>
              <w:rPr>
                <w:rFonts w:cs="Arial"/>
                <w:sz w:val="18"/>
                <w:szCs w:val="20"/>
                <w:lang w:eastAsia="en-AU" w:bidi="ar-SA"/>
              </w:rPr>
            </w:pPr>
          </w:p>
        </w:tc>
        <w:tc>
          <w:tcPr>
            <w:tcW w:w="3603" w:type="dxa"/>
          </w:tcPr>
          <w:p w14:paraId="16DEAEC4" w14:textId="6BB5DC4B" w:rsidR="00C918DD" w:rsidRPr="00C918DD" w:rsidRDefault="00C918DD" w:rsidP="00387D89">
            <w:pPr>
              <w:pStyle w:val="FSCtblMain"/>
            </w:pPr>
            <w:r w:rsidRPr="00C918DD">
              <w:t xml:space="preserve">For use in the production of </w:t>
            </w:r>
            <w:r w:rsidR="00555783">
              <w:t>lactose reduced</w:t>
            </w:r>
            <w:r w:rsidRPr="00C918DD">
              <w:t xml:space="preserve"> dairy foods.</w:t>
            </w:r>
          </w:p>
          <w:p w14:paraId="77E34634" w14:textId="77777777" w:rsidR="00C918DD" w:rsidRPr="00C918DD" w:rsidRDefault="00C918DD" w:rsidP="00C918DD">
            <w:pPr>
              <w:keepLines/>
              <w:widowControl/>
              <w:spacing w:before="60" w:after="60"/>
              <w:ind w:left="720"/>
              <w:rPr>
                <w:rFonts w:cs="Arial"/>
                <w:sz w:val="18"/>
                <w:szCs w:val="22"/>
                <w:lang w:eastAsia="en-AU" w:bidi="ar-SA"/>
              </w:rPr>
            </w:pPr>
          </w:p>
          <w:p w14:paraId="65093126" w14:textId="77777777" w:rsidR="00C918DD" w:rsidRPr="00C918DD" w:rsidRDefault="00C918DD" w:rsidP="00C918DD">
            <w:pPr>
              <w:keepLines/>
              <w:widowControl/>
              <w:spacing w:before="60" w:after="60"/>
              <w:ind w:left="397" w:hanging="84"/>
              <w:rPr>
                <w:rFonts w:cs="Arial"/>
                <w:sz w:val="18"/>
                <w:szCs w:val="22"/>
                <w:lang w:eastAsia="en-AU" w:bidi="ar-SA"/>
              </w:rPr>
            </w:pPr>
          </w:p>
        </w:tc>
        <w:tc>
          <w:tcPr>
            <w:tcW w:w="2349" w:type="dxa"/>
          </w:tcPr>
          <w:p w14:paraId="2CAF6D2D" w14:textId="77777777" w:rsidR="00C918DD" w:rsidRPr="00C918DD" w:rsidRDefault="00C918DD" w:rsidP="00387D89">
            <w:pPr>
              <w:pStyle w:val="FSCtblMain"/>
            </w:pPr>
            <w:r w:rsidRPr="00C918DD">
              <w:t>GMP</w:t>
            </w:r>
          </w:p>
          <w:p w14:paraId="60FC202D" w14:textId="77777777" w:rsidR="00C918DD" w:rsidRPr="00C918DD" w:rsidRDefault="00C918DD" w:rsidP="00C918DD">
            <w:pPr>
              <w:keepLines/>
              <w:widowControl/>
              <w:tabs>
                <w:tab w:val="right" w:pos="3969"/>
              </w:tabs>
              <w:spacing w:before="60" w:after="60"/>
              <w:rPr>
                <w:rFonts w:cs="Arial"/>
                <w:sz w:val="18"/>
                <w:szCs w:val="20"/>
                <w:lang w:eastAsia="en-AU" w:bidi="ar-SA"/>
              </w:rPr>
            </w:pPr>
          </w:p>
          <w:p w14:paraId="436B4D77" w14:textId="77777777" w:rsidR="00C918DD" w:rsidRPr="00C918DD" w:rsidRDefault="00C918DD" w:rsidP="00C918DD">
            <w:pPr>
              <w:keepLines/>
              <w:widowControl/>
              <w:tabs>
                <w:tab w:val="right" w:pos="3969"/>
              </w:tabs>
              <w:spacing w:before="60" w:after="60"/>
              <w:rPr>
                <w:rFonts w:cs="Arial"/>
                <w:sz w:val="18"/>
                <w:szCs w:val="20"/>
                <w:lang w:eastAsia="en-AU" w:bidi="ar-SA"/>
              </w:rPr>
            </w:pPr>
          </w:p>
        </w:tc>
      </w:tr>
    </w:tbl>
    <w:p w14:paraId="1F6C9383" w14:textId="77777777" w:rsidR="00C918DD" w:rsidRPr="00C918DD" w:rsidRDefault="00C918DD" w:rsidP="00C918DD">
      <w:pPr>
        <w:tabs>
          <w:tab w:val="left" w:pos="851"/>
        </w:tabs>
        <w:rPr>
          <w:sz w:val="20"/>
          <w:szCs w:val="20"/>
          <w:lang w:bidi="ar-SA"/>
        </w:rPr>
      </w:pPr>
    </w:p>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94" w:name="_Toc68767790"/>
      <w:r w:rsidRPr="00932F14">
        <w:lastRenderedPageBreak/>
        <w:t xml:space="preserve">Attachment </w:t>
      </w:r>
      <w:r>
        <w:t xml:space="preserve">B – </w:t>
      </w:r>
      <w:r w:rsidR="00AB0275">
        <w:t>Draft Explanatory Statement</w:t>
      </w:r>
      <w:bookmarkEnd w:id="94"/>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BE1D30" w:rsidRDefault="00AB0275" w:rsidP="00AB0275">
      <w:pPr>
        <w:widowControl/>
        <w:autoSpaceDE w:val="0"/>
        <w:autoSpaceDN w:val="0"/>
        <w:adjustRightInd w:val="0"/>
        <w:rPr>
          <w:rFonts w:eastAsia="Calibri" w:cs="Arial"/>
          <w:bCs/>
          <w:szCs w:val="22"/>
          <w:lang w:val="en-AU" w:bidi="ar-SA"/>
        </w:rPr>
      </w:pPr>
    </w:p>
    <w:p w14:paraId="1D20C306" w14:textId="77777777" w:rsidR="00AB0275" w:rsidRPr="00BE1D30" w:rsidRDefault="00AB0275" w:rsidP="00AB0275">
      <w:pPr>
        <w:widowControl/>
        <w:autoSpaceDE w:val="0"/>
        <w:autoSpaceDN w:val="0"/>
        <w:adjustRightInd w:val="0"/>
        <w:rPr>
          <w:rFonts w:eastAsia="Calibri" w:cs="Arial"/>
          <w:bCs/>
          <w:szCs w:val="22"/>
          <w:lang w:val="en-AU" w:bidi="ar-SA"/>
        </w:rPr>
      </w:pPr>
      <w:r w:rsidRPr="00BE1D3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CE6765A" w14:textId="77777777" w:rsidR="00AB0275" w:rsidRPr="00BE1D30" w:rsidRDefault="00AB0275" w:rsidP="00AB0275">
      <w:pPr>
        <w:widowControl/>
        <w:autoSpaceDE w:val="0"/>
        <w:autoSpaceDN w:val="0"/>
        <w:adjustRightInd w:val="0"/>
        <w:rPr>
          <w:rFonts w:eastAsia="Calibri" w:cs="Arial"/>
          <w:bCs/>
          <w:szCs w:val="22"/>
          <w:lang w:val="en-AU" w:bidi="ar-SA"/>
        </w:rPr>
      </w:pPr>
    </w:p>
    <w:p w14:paraId="2A2E7879" w14:textId="41EFC78B" w:rsidR="00AB0275" w:rsidRPr="00BE1D30" w:rsidRDefault="002A51E5"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00AB0275" w:rsidRPr="00BE1D30">
        <w:rPr>
          <w:rFonts w:eastAsia="Calibri" w:cs="Arial"/>
          <w:bCs/>
          <w:szCs w:val="22"/>
          <w:lang w:val="en-AU" w:bidi="ar-SA"/>
        </w:rPr>
        <w:t xml:space="preserve"> accepted Application A</w:t>
      </w:r>
      <w:r w:rsidR="00BE1D30" w:rsidRPr="00BE1D30">
        <w:rPr>
          <w:rFonts w:eastAsia="Calibri" w:cs="Arial"/>
          <w:bCs/>
          <w:szCs w:val="22"/>
          <w:lang w:val="en-AU" w:bidi="ar-SA"/>
        </w:rPr>
        <w:t>1218</w:t>
      </w:r>
      <w:r w:rsidR="00AB0275" w:rsidRPr="00BE1D30">
        <w:rPr>
          <w:rFonts w:eastAsia="Calibri" w:cs="Arial"/>
          <w:bCs/>
          <w:szCs w:val="22"/>
          <w:lang w:val="en-AU" w:bidi="ar-SA"/>
        </w:rPr>
        <w:t xml:space="preserve"> which seeks to </w:t>
      </w:r>
      <w:r w:rsidR="00BE1D30" w:rsidRPr="00BE1D30">
        <w:rPr>
          <w:rFonts w:eastAsia="Calibri" w:cs="Arial"/>
          <w:bCs/>
          <w:szCs w:val="22"/>
          <w:lang w:val="en-AU" w:bidi="ar-SA"/>
        </w:rPr>
        <w:t xml:space="preserve">permit a </w:t>
      </w:r>
      <w:r w:rsidR="00FD3FCB">
        <w:rPr>
          <w:rFonts w:eastAsia="Calibri" w:cs="Arial"/>
          <w:bCs/>
          <w:szCs w:val="22"/>
          <w:lang w:val="en-AU" w:bidi="ar-SA"/>
        </w:rPr>
        <w:t>β</w:t>
      </w:r>
      <w:r w:rsidR="00BE1D30" w:rsidRPr="00BE1D30">
        <w:rPr>
          <w:rFonts w:eastAsia="Calibri" w:cs="Arial"/>
          <w:bCs/>
          <w:szCs w:val="22"/>
          <w:lang w:val="en-AU" w:bidi="ar-SA"/>
        </w:rPr>
        <w:t xml:space="preserve">-galactosidase (EC 3.2.1.23) enzyme derived from a </w:t>
      </w:r>
      <w:r w:rsidR="00947D21">
        <w:rPr>
          <w:rFonts w:eastAsia="Calibri" w:cs="Arial"/>
          <w:bCs/>
          <w:szCs w:val="22"/>
          <w:lang w:val="en-AU" w:bidi="ar-SA"/>
        </w:rPr>
        <w:t xml:space="preserve">new </w:t>
      </w:r>
      <w:r w:rsidR="00C918DD">
        <w:rPr>
          <w:rFonts w:eastAsia="Calibri" w:cs="Arial"/>
          <w:bCs/>
          <w:szCs w:val="22"/>
          <w:lang w:val="en-AU" w:bidi="ar-SA"/>
        </w:rPr>
        <w:t xml:space="preserve">genetically modified </w:t>
      </w:r>
      <w:r w:rsidR="00947D21">
        <w:rPr>
          <w:rFonts w:eastAsia="Calibri" w:cs="Arial"/>
          <w:bCs/>
          <w:szCs w:val="22"/>
          <w:lang w:val="en-AU" w:bidi="ar-SA"/>
        </w:rPr>
        <w:t>source</w:t>
      </w:r>
      <w:r w:rsidR="00BE1D30" w:rsidRPr="00BE1D30">
        <w:rPr>
          <w:rFonts w:eastAsia="Calibri" w:cs="Arial"/>
          <w:bCs/>
          <w:szCs w:val="22"/>
          <w:lang w:val="en-AU" w:bidi="ar-SA"/>
        </w:rPr>
        <w:t xml:space="preserve"> for use as processing aid in </w:t>
      </w:r>
      <w:r w:rsidR="00FD3FCB">
        <w:rPr>
          <w:rFonts w:eastAsia="Calibri" w:cs="Arial"/>
          <w:bCs/>
          <w:szCs w:val="22"/>
          <w:lang w:val="en-AU" w:bidi="ar-SA"/>
        </w:rPr>
        <w:t xml:space="preserve">the production of </w:t>
      </w:r>
      <w:r w:rsidR="00555783">
        <w:rPr>
          <w:rFonts w:eastAsia="Calibri" w:cs="Arial"/>
          <w:bCs/>
          <w:szCs w:val="22"/>
          <w:lang w:val="en-AU" w:bidi="ar-SA"/>
        </w:rPr>
        <w:t>lactose reduced</w:t>
      </w:r>
      <w:r w:rsidR="00FD3FCB">
        <w:rPr>
          <w:rFonts w:eastAsia="Calibri" w:cs="Arial"/>
          <w:bCs/>
          <w:szCs w:val="22"/>
          <w:lang w:val="en-AU" w:bidi="ar-SA"/>
        </w:rPr>
        <w:t xml:space="preserve"> </w:t>
      </w:r>
      <w:r w:rsidR="00BE1D30" w:rsidRPr="00BE1D30">
        <w:rPr>
          <w:rFonts w:eastAsia="Calibri" w:cs="Arial"/>
          <w:bCs/>
          <w:szCs w:val="22"/>
          <w:lang w:val="en-AU" w:bidi="ar-SA"/>
        </w:rPr>
        <w:t>dairy food</w:t>
      </w:r>
      <w:r w:rsidR="00C918DD">
        <w:rPr>
          <w:rFonts w:eastAsia="Calibri" w:cs="Arial"/>
          <w:bCs/>
          <w:szCs w:val="22"/>
          <w:lang w:val="en-AU" w:bidi="ar-SA"/>
        </w:rPr>
        <w:t>s</w:t>
      </w:r>
      <w:r w:rsidR="00FD3FCB">
        <w:rPr>
          <w:rFonts w:eastAsia="Calibri" w:cs="Arial"/>
          <w:bCs/>
          <w:szCs w:val="22"/>
          <w:lang w:val="en-AU" w:bidi="ar-SA"/>
        </w:rPr>
        <w:t>.</w:t>
      </w:r>
      <w:r w:rsidR="00BE1D30" w:rsidRPr="00BE1D30">
        <w:rPr>
          <w:rFonts w:eastAsia="Calibri" w:cs="Arial"/>
          <w:bCs/>
          <w:szCs w:val="22"/>
          <w:lang w:val="en-AU" w:bidi="ar-SA"/>
        </w:rPr>
        <w:t xml:space="preserve"> </w:t>
      </w:r>
      <w:r w:rsidR="00AB0275" w:rsidRPr="00BE1D30">
        <w:rPr>
          <w:rFonts w:eastAsia="Calibri" w:cs="Arial"/>
          <w:bCs/>
          <w:szCs w:val="22"/>
          <w:lang w:val="en-AU" w:bidi="ar-SA"/>
        </w:rPr>
        <w:t xml:space="preserve">The Authority considered the Application in accordance with Division 1 of Part 3 and has </w:t>
      </w:r>
      <w:r w:rsidR="00CA3C65" w:rsidRPr="00BE1D30">
        <w:rPr>
          <w:rFonts w:eastAsia="Calibri" w:cs="Arial"/>
          <w:bCs/>
          <w:szCs w:val="22"/>
          <w:lang w:val="en-AU" w:bidi="ar-SA"/>
        </w:rPr>
        <w:t>prepared</w:t>
      </w:r>
      <w:r w:rsidR="00AB0275" w:rsidRPr="00BE1D30">
        <w:rPr>
          <w:rFonts w:eastAsia="Calibri" w:cs="Arial"/>
          <w:bCs/>
          <w:szCs w:val="22"/>
          <w:lang w:val="en-AU" w:bidi="ar-SA"/>
        </w:rPr>
        <w:t xml:space="preserve"> a draft </w:t>
      </w:r>
      <w:r w:rsidR="00E445EB">
        <w:rPr>
          <w:rFonts w:eastAsia="Calibri" w:cs="Arial"/>
          <w:bCs/>
          <w:szCs w:val="22"/>
          <w:lang w:val="en-AU" w:bidi="ar-SA"/>
        </w:rPr>
        <w:t>variation</w:t>
      </w:r>
      <w:r w:rsidR="00AB0275" w:rsidRPr="00BE1D30">
        <w:rPr>
          <w:rFonts w:eastAsia="Calibri" w:cs="Arial"/>
          <w:bCs/>
          <w:szCs w:val="22"/>
          <w:lang w:val="en-AU" w:bidi="ar-SA"/>
        </w:rPr>
        <w:t xml:space="preserve">. </w:t>
      </w:r>
    </w:p>
    <w:p w14:paraId="037ECBBE" w14:textId="77777777" w:rsidR="00AB0275" w:rsidRPr="00D13E3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Pr="00C918DD" w:rsidRDefault="00AB0275" w:rsidP="00AB0275">
      <w:pPr>
        <w:rPr>
          <w:lang w:val="en-AU" w:eastAsia="en-GB" w:bidi="ar-SA"/>
        </w:rPr>
      </w:pPr>
    </w:p>
    <w:p w14:paraId="4B4170E3" w14:textId="671AF0EB" w:rsidR="00AB0275" w:rsidRPr="00C918DD" w:rsidRDefault="00AB0275" w:rsidP="00AB0275">
      <w:pPr>
        <w:rPr>
          <w:lang w:val="en-AU" w:eastAsia="en-GB" w:bidi="ar-SA"/>
        </w:rPr>
      </w:pPr>
      <w:r w:rsidRPr="00C918DD">
        <w:rPr>
          <w:lang w:val="en-AU" w:eastAsia="en-GB" w:bidi="ar-SA"/>
        </w:rPr>
        <w:t xml:space="preserve">The Authority has </w:t>
      </w:r>
      <w:r w:rsidR="00CA3C65" w:rsidRPr="00C918DD">
        <w:rPr>
          <w:lang w:val="en-AU" w:eastAsia="en-GB" w:bidi="ar-SA"/>
        </w:rPr>
        <w:t>prepar</w:t>
      </w:r>
      <w:r w:rsidRPr="00C918DD">
        <w:rPr>
          <w:lang w:val="en-AU" w:eastAsia="en-GB" w:bidi="ar-SA"/>
        </w:rPr>
        <w:t xml:space="preserve">ed </w:t>
      </w:r>
      <w:r w:rsidR="002A51E5" w:rsidRPr="00C918DD">
        <w:rPr>
          <w:lang w:val="en-AU" w:eastAsia="en-GB" w:bidi="ar-SA"/>
        </w:rPr>
        <w:t>a draft variation amending the table to section S18––9(3) of the Code to permit the use of the enzyme,</w:t>
      </w:r>
      <w:r w:rsidR="002A51E5" w:rsidRPr="00C918DD">
        <w:t xml:space="preserve"> </w:t>
      </w:r>
      <w:r w:rsidR="002A51E5" w:rsidRPr="00C918DD">
        <w:rPr>
          <w:lang w:val="en-AU" w:eastAsia="en-GB" w:bidi="ar-SA"/>
        </w:rPr>
        <w:t>β-</w:t>
      </w:r>
      <w:r w:rsidR="00023BBD">
        <w:rPr>
          <w:lang w:val="en-AU" w:eastAsia="en-GB" w:bidi="ar-SA"/>
        </w:rPr>
        <w:t>g</w:t>
      </w:r>
      <w:r w:rsidR="001D113D" w:rsidRPr="00C918DD">
        <w:rPr>
          <w:lang w:val="en-AU" w:eastAsia="en-GB" w:bidi="ar-SA"/>
        </w:rPr>
        <w:t xml:space="preserve">alactosidase </w:t>
      </w:r>
      <w:r w:rsidR="002A51E5" w:rsidRPr="00C918DD">
        <w:rPr>
          <w:lang w:val="en-AU" w:eastAsia="en-GB" w:bidi="ar-SA"/>
        </w:rPr>
        <w:t>(EC 3.2.1.23)</w:t>
      </w:r>
      <w:r w:rsidR="00C918DD" w:rsidRPr="00C918DD">
        <w:rPr>
          <w:szCs w:val="20"/>
          <w:lang w:bidi="ar-SA"/>
        </w:rPr>
        <w:t xml:space="preserve"> </w:t>
      </w:r>
      <w:r w:rsidR="00C918DD" w:rsidRPr="00C918DD">
        <w:rPr>
          <w:lang w:eastAsia="en-GB" w:bidi="ar-SA"/>
        </w:rPr>
        <w:t xml:space="preserve">sourced from </w:t>
      </w:r>
      <w:r w:rsidR="00C918DD" w:rsidRPr="00C918DD">
        <w:rPr>
          <w:i/>
          <w:lang w:eastAsia="en-GB" w:bidi="ar-SA"/>
        </w:rPr>
        <w:t>Bacillus subtilis</w:t>
      </w:r>
      <w:r w:rsidR="00C918DD" w:rsidRPr="00C918DD">
        <w:rPr>
          <w:lang w:eastAsia="en-GB" w:bidi="ar-SA"/>
        </w:rPr>
        <w:t xml:space="preserve"> containing the ß-galactosidase gene from </w:t>
      </w:r>
      <w:r w:rsidR="00C918DD" w:rsidRPr="00C918DD">
        <w:rPr>
          <w:i/>
          <w:lang w:eastAsia="en-GB" w:bidi="ar-SA"/>
        </w:rPr>
        <w:t xml:space="preserve">Lactobacillus delbrueckii </w:t>
      </w:r>
      <w:r w:rsidR="00C918DD" w:rsidRPr="00C918DD">
        <w:rPr>
          <w:lang w:eastAsia="en-GB" w:bidi="ar-SA"/>
        </w:rPr>
        <w:t>subsp.</w:t>
      </w:r>
      <w:r w:rsidR="00C918DD" w:rsidRPr="00C918DD">
        <w:rPr>
          <w:i/>
          <w:lang w:eastAsia="en-GB" w:bidi="ar-SA"/>
        </w:rPr>
        <w:t xml:space="preserve"> bulgaricus</w:t>
      </w:r>
      <w:r w:rsidR="00C918DD">
        <w:rPr>
          <w:i/>
          <w:lang w:eastAsia="en-GB" w:bidi="ar-SA"/>
        </w:rPr>
        <w:t xml:space="preserve">, </w:t>
      </w:r>
      <w:r w:rsidR="00C918DD">
        <w:rPr>
          <w:lang w:eastAsia="en-GB" w:bidi="ar-SA"/>
        </w:rPr>
        <w:t xml:space="preserve">as a processing aid in the production of </w:t>
      </w:r>
      <w:r w:rsidR="00555783">
        <w:rPr>
          <w:lang w:eastAsia="en-GB" w:bidi="ar-SA"/>
        </w:rPr>
        <w:t>lactose reduced</w:t>
      </w:r>
      <w:r w:rsidR="00C918DD">
        <w:rPr>
          <w:lang w:eastAsia="en-GB" w:bidi="ar-SA"/>
        </w:rPr>
        <w:t xml:space="preserve"> dairy foods. </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1FDB6346" w14:textId="5E8C2B3C" w:rsidR="00AB0275" w:rsidRPr="00BE1D30" w:rsidRDefault="00AB0275" w:rsidP="00AB0275">
      <w:pPr>
        <w:rPr>
          <w:lang w:val="en-AU"/>
        </w:rPr>
      </w:pPr>
      <w:r w:rsidRPr="00F634A1">
        <w:rPr>
          <w:szCs w:val="22"/>
        </w:rPr>
        <w:t xml:space="preserve">In accordance with the procedure in </w:t>
      </w:r>
      <w:r w:rsidRPr="002A51E5">
        <w:rPr>
          <w:szCs w:val="22"/>
        </w:rPr>
        <w:t xml:space="preserve">Division </w:t>
      </w:r>
      <w:r w:rsidR="002A51E5" w:rsidRPr="002A51E5">
        <w:rPr>
          <w:szCs w:val="22"/>
        </w:rPr>
        <w:t>1</w:t>
      </w:r>
      <w:r w:rsidRPr="002A51E5">
        <w:rPr>
          <w:szCs w:val="22"/>
        </w:rPr>
        <w:t xml:space="preserve"> of Part </w:t>
      </w:r>
      <w:r w:rsidR="002A51E5" w:rsidRPr="002A51E5">
        <w:rPr>
          <w:szCs w:val="22"/>
        </w:rPr>
        <w:t>3</w:t>
      </w:r>
      <w:r w:rsidRPr="002A51E5">
        <w:rPr>
          <w:szCs w:val="22"/>
        </w:rPr>
        <w:t xml:space="preserve"> of the </w:t>
      </w:r>
      <w:r w:rsidRPr="00F634A1">
        <w:rPr>
          <w:szCs w:val="22"/>
        </w:rPr>
        <w:t xml:space="preserve">FSANZ Act, </w:t>
      </w:r>
      <w:r w:rsidRPr="00F634A1">
        <w:rPr>
          <w:rFonts w:eastAsia="Calibri" w:cs="Arial"/>
          <w:bCs/>
          <w:szCs w:val="22"/>
          <w:lang w:val="en-AU" w:bidi="ar-SA"/>
        </w:rPr>
        <w:t>the Authority</w:t>
      </w:r>
      <w:r w:rsidRPr="00F634A1">
        <w:rPr>
          <w:szCs w:val="22"/>
        </w:rPr>
        <w:t xml:space="preserve">’s </w:t>
      </w:r>
      <w:r w:rsidRPr="00BE1D30">
        <w:rPr>
          <w:szCs w:val="22"/>
        </w:rPr>
        <w:t>consideration of Application A</w:t>
      </w:r>
      <w:r w:rsidR="00BE1D30" w:rsidRPr="00BE1D30">
        <w:rPr>
          <w:szCs w:val="22"/>
        </w:rPr>
        <w:t>1218</w:t>
      </w:r>
      <w:r w:rsidRPr="00BE1D30">
        <w:rPr>
          <w:szCs w:val="22"/>
        </w:rPr>
        <w:t xml:space="preserve"> will include one round of public consultation following an assessment and the preparation of a draft </w:t>
      </w:r>
      <w:r w:rsidR="007F496D">
        <w:rPr>
          <w:szCs w:val="22"/>
        </w:rPr>
        <w:t>variation</w:t>
      </w:r>
      <w:r w:rsidR="007F496D" w:rsidRPr="00BE1D30">
        <w:rPr>
          <w:szCs w:val="22"/>
        </w:rPr>
        <w:t xml:space="preserve"> </w:t>
      </w:r>
      <w:r w:rsidRPr="00BE1D30">
        <w:rPr>
          <w:szCs w:val="22"/>
        </w:rPr>
        <w:t xml:space="preserve">and associated </w:t>
      </w:r>
      <w:r w:rsidR="006211CD" w:rsidRPr="00BE1D30">
        <w:rPr>
          <w:szCs w:val="22"/>
        </w:rPr>
        <w:t>assessment summary</w:t>
      </w:r>
      <w:r w:rsidR="00BE1D30" w:rsidRPr="00BE1D30">
        <w:rPr>
          <w:szCs w:val="22"/>
        </w:rPr>
        <w:t>.</w:t>
      </w:r>
      <w:r w:rsidR="007F496D">
        <w:rPr>
          <w:szCs w:val="22"/>
        </w:rPr>
        <w:t xml:space="preserve"> </w:t>
      </w:r>
      <w:r w:rsidR="007F496D" w:rsidRPr="00803AFC">
        <w:rPr>
          <w:szCs w:val="22"/>
        </w:rPr>
        <w:t>A call for submissions (including the draft variation) will occur for a</w:t>
      </w:r>
      <w:r w:rsidR="006D4733">
        <w:rPr>
          <w:szCs w:val="22"/>
        </w:rPr>
        <w:t xml:space="preserve"> 6 week </w:t>
      </w:r>
      <w:r w:rsidR="007F496D" w:rsidRPr="00803AFC">
        <w:rPr>
          <w:szCs w:val="22"/>
        </w:rPr>
        <w:t>consultation period.</w:t>
      </w:r>
      <w:r w:rsidR="00BE1D30" w:rsidRPr="00BE1D30">
        <w:rPr>
          <w:szCs w:val="22"/>
        </w:rPr>
        <w:t xml:space="preserve"> </w:t>
      </w:r>
    </w:p>
    <w:p w14:paraId="3E7C2E6D" w14:textId="77777777" w:rsidR="00AB0275" w:rsidRDefault="00AB0275" w:rsidP="00AB0275"/>
    <w:p w14:paraId="4B6A8A19" w14:textId="58BD7D02" w:rsidR="002A51E5" w:rsidRPr="00271460" w:rsidRDefault="002A51E5" w:rsidP="002A51E5">
      <w:pPr>
        <w:rPr>
          <w:lang w:bidi="ar-SA"/>
        </w:rPr>
      </w:pPr>
      <w:r w:rsidRPr="00271460">
        <w:rPr>
          <w:lang w:bidi="ar-SA"/>
        </w:rPr>
        <w:t xml:space="preserve">The Office of Best Practice Regulation (OBPR) granted FSANZ a standing exemption from the requirement to develop a Regulatory Impact Statement for applications relating to processing aids </w:t>
      </w:r>
      <w:r>
        <w:rPr>
          <w:lang w:bidi="ar-SA"/>
        </w:rPr>
        <w:t xml:space="preserve">and </w:t>
      </w:r>
      <w:r w:rsidR="002532C8">
        <w:rPr>
          <w:lang w:bidi="ar-SA"/>
        </w:rPr>
        <w:t xml:space="preserve">genetically modified </w:t>
      </w:r>
      <w:r>
        <w:rPr>
          <w:lang w:bidi="ar-SA"/>
        </w:rPr>
        <w:t xml:space="preserve">food </w:t>
      </w:r>
      <w:r w:rsidRPr="00271460">
        <w:rPr>
          <w:lang w:bidi="ar-SA"/>
        </w:rPr>
        <w:t xml:space="preserve">(OBPR correspondence dated 24 November 2010, reference 12065). This standing exemption was provided as </w:t>
      </w:r>
      <w:r>
        <w:rPr>
          <w:lang w:bidi="ar-SA"/>
        </w:rPr>
        <w:t xml:space="preserve">permitting new </w:t>
      </w:r>
      <w:r w:rsidR="002532C8">
        <w:rPr>
          <w:lang w:bidi="ar-SA"/>
        </w:rPr>
        <w:t xml:space="preserve">genetically modified </w:t>
      </w:r>
      <w:r>
        <w:rPr>
          <w:lang w:bidi="ar-SA"/>
        </w:rPr>
        <w:t xml:space="preserve">foods and new enzyme processing aids is deregulatory as their use will be </w:t>
      </w:r>
      <w:r w:rsidRPr="00271460">
        <w:rPr>
          <w:lang w:bidi="ar-SA"/>
        </w:rPr>
        <w:t xml:space="preserve">voluntary </w:t>
      </w:r>
      <w:r>
        <w:rPr>
          <w:lang w:bidi="ar-SA"/>
        </w:rPr>
        <w:t xml:space="preserve">if </w:t>
      </w:r>
      <w:r w:rsidRPr="00271460">
        <w:rPr>
          <w:lang w:bidi="ar-SA"/>
        </w:rPr>
        <w:t xml:space="preserve">the application </w:t>
      </w:r>
      <w:r>
        <w:rPr>
          <w:lang w:bidi="ar-SA"/>
        </w:rPr>
        <w:t>is</w:t>
      </w:r>
      <w:r w:rsidRPr="00271460">
        <w:rPr>
          <w:lang w:bidi="ar-SA"/>
        </w:rPr>
        <w:t xml:space="preserve"> approved. This standing exemption relates to the introduction of a food to the food supply that has been determined to be safe. </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6BDE64A8" w:rsidR="00AB0275" w:rsidRDefault="00AB0275" w:rsidP="00AB0275">
      <w:pPr>
        <w:rPr>
          <w:b/>
        </w:rPr>
      </w:pPr>
    </w:p>
    <w:p w14:paraId="4DC87BB0" w14:textId="39F04440" w:rsidR="00C918DD" w:rsidRDefault="00C918DD" w:rsidP="00AB0275">
      <w:r w:rsidRPr="006D4733">
        <w:rPr>
          <w:b/>
        </w:rPr>
        <w:t>Item [1]</w:t>
      </w:r>
      <w:r w:rsidRPr="00C918DD">
        <w:t xml:space="preserve"> of the draft variation </w:t>
      </w:r>
      <w:r w:rsidR="00514BB9" w:rsidRPr="00514BB9">
        <w:t xml:space="preserve">inserts a new entry, in alphabetical order, into the table to </w:t>
      </w:r>
      <w:r w:rsidR="00514BB9">
        <w:t>subsection S18—9(3) of the Code</w:t>
      </w:r>
      <w:r>
        <w:t xml:space="preserve">. </w:t>
      </w:r>
    </w:p>
    <w:p w14:paraId="7F579276" w14:textId="2293C702" w:rsidR="00C918DD" w:rsidRDefault="00C918DD" w:rsidP="00AB0275"/>
    <w:p w14:paraId="10CA32D8" w14:textId="51772158" w:rsidR="006E77B9" w:rsidRDefault="00C918DD" w:rsidP="00AB0275">
      <w:pPr>
        <w:rPr>
          <w:lang w:eastAsia="en-GB" w:bidi="ar-SA"/>
        </w:rPr>
      </w:pPr>
      <w:r>
        <w:t xml:space="preserve">The new entry consists of the </w:t>
      </w:r>
      <w:r w:rsidR="006E77B9">
        <w:t xml:space="preserve">following substance: an </w:t>
      </w:r>
      <w:r>
        <w:t>enzyme</w:t>
      </w:r>
      <w:r w:rsidR="006E77B9">
        <w:t>,</w:t>
      </w:r>
      <w:r>
        <w:t xml:space="preserve"> </w:t>
      </w:r>
      <w:r w:rsidR="005415D7">
        <w:t>‘</w:t>
      </w:r>
      <w:r w:rsidRPr="00C918DD">
        <w:rPr>
          <w:lang w:val="en-AU" w:eastAsia="en-GB" w:bidi="ar-SA"/>
        </w:rPr>
        <w:t>β-</w:t>
      </w:r>
      <w:r w:rsidR="001D113D">
        <w:rPr>
          <w:lang w:val="en-AU" w:eastAsia="en-GB" w:bidi="ar-SA"/>
        </w:rPr>
        <w:t>G</w:t>
      </w:r>
      <w:r w:rsidR="001D113D" w:rsidRPr="00C918DD">
        <w:rPr>
          <w:lang w:val="en-AU" w:eastAsia="en-GB" w:bidi="ar-SA"/>
        </w:rPr>
        <w:t xml:space="preserve">alactosidase </w:t>
      </w:r>
      <w:r w:rsidRPr="00C918DD">
        <w:rPr>
          <w:lang w:val="en-AU" w:eastAsia="en-GB" w:bidi="ar-SA"/>
        </w:rPr>
        <w:t xml:space="preserve">(EC </w:t>
      </w:r>
      <w:r w:rsidRPr="00C918DD">
        <w:rPr>
          <w:lang w:val="en-AU" w:eastAsia="en-GB" w:bidi="ar-SA"/>
        </w:rPr>
        <w:lastRenderedPageBreak/>
        <w:t>3.2.1.23)</w:t>
      </w:r>
      <w:r w:rsidRPr="00C918DD">
        <w:rPr>
          <w:szCs w:val="20"/>
          <w:lang w:bidi="ar-SA"/>
        </w:rPr>
        <w:t xml:space="preserve"> </w:t>
      </w:r>
      <w:r w:rsidRPr="00C918DD">
        <w:rPr>
          <w:lang w:eastAsia="en-GB" w:bidi="ar-SA"/>
        </w:rPr>
        <w:t xml:space="preserve">sourced from </w:t>
      </w:r>
      <w:r w:rsidRPr="00C918DD">
        <w:rPr>
          <w:i/>
          <w:lang w:eastAsia="en-GB" w:bidi="ar-SA"/>
        </w:rPr>
        <w:t>Bacillus subtilis</w:t>
      </w:r>
      <w:r w:rsidRPr="00C918DD">
        <w:rPr>
          <w:lang w:eastAsia="en-GB" w:bidi="ar-SA"/>
        </w:rPr>
        <w:t xml:space="preserve"> containing the ß-galactosidase gene from </w:t>
      </w:r>
      <w:r w:rsidRPr="00C918DD">
        <w:rPr>
          <w:i/>
          <w:lang w:eastAsia="en-GB" w:bidi="ar-SA"/>
        </w:rPr>
        <w:t xml:space="preserve">Lactobacillus delbrueckii </w:t>
      </w:r>
      <w:r w:rsidRPr="00C918DD">
        <w:rPr>
          <w:lang w:eastAsia="en-GB" w:bidi="ar-SA"/>
        </w:rPr>
        <w:t>subsp.</w:t>
      </w:r>
      <w:r w:rsidRPr="00C918DD">
        <w:rPr>
          <w:i/>
          <w:lang w:eastAsia="en-GB" w:bidi="ar-SA"/>
        </w:rPr>
        <w:t xml:space="preserve"> </w:t>
      </w:r>
      <w:r w:rsidR="001D113D" w:rsidRPr="00C918DD">
        <w:rPr>
          <w:i/>
          <w:lang w:eastAsia="en-GB" w:bidi="ar-SA"/>
        </w:rPr>
        <w:t>B</w:t>
      </w:r>
      <w:r w:rsidRPr="00C918DD">
        <w:rPr>
          <w:i/>
          <w:lang w:eastAsia="en-GB" w:bidi="ar-SA"/>
        </w:rPr>
        <w:t>ulgaricus</w:t>
      </w:r>
      <w:r w:rsidR="001D113D">
        <w:rPr>
          <w:lang w:eastAsia="en-GB" w:bidi="ar-SA"/>
        </w:rPr>
        <w:t>’</w:t>
      </w:r>
      <w:r w:rsidR="00514BB9">
        <w:rPr>
          <w:lang w:eastAsia="en-GB" w:bidi="ar-SA"/>
        </w:rPr>
        <w:t>.</w:t>
      </w:r>
    </w:p>
    <w:p w14:paraId="37439998" w14:textId="77777777" w:rsidR="006E77B9" w:rsidRDefault="006E77B9" w:rsidP="00AB0275">
      <w:pPr>
        <w:rPr>
          <w:lang w:eastAsia="en-GB" w:bidi="ar-SA"/>
        </w:rPr>
      </w:pPr>
    </w:p>
    <w:p w14:paraId="1A465698" w14:textId="30572A3B" w:rsidR="00C918DD" w:rsidRDefault="007F0DCB" w:rsidP="00AB0275">
      <w:pPr>
        <w:rPr>
          <w:lang w:eastAsia="en-GB" w:bidi="ar-SA"/>
        </w:rPr>
      </w:pPr>
      <w:r>
        <w:t xml:space="preserve">The </w:t>
      </w:r>
      <w:r w:rsidR="00C918DD" w:rsidRPr="006E77B9">
        <w:rPr>
          <w:lang w:eastAsia="en-GB" w:bidi="ar-SA"/>
        </w:rPr>
        <w:t>technological</w:t>
      </w:r>
      <w:r w:rsidR="00C918DD">
        <w:rPr>
          <w:lang w:eastAsia="en-GB" w:bidi="ar-SA"/>
        </w:rPr>
        <w:t xml:space="preserve"> purpose</w:t>
      </w:r>
      <w:r w:rsidR="006E77B9">
        <w:rPr>
          <w:lang w:eastAsia="en-GB" w:bidi="ar-SA"/>
        </w:rPr>
        <w:t xml:space="preserve"> </w:t>
      </w:r>
      <w:r w:rsidR="00537548">
        <w:rPr>
          <w:lang w:eastAsia="en-GB" w:bidi="ar-SA"/>
        </w:rPr>
        <w:t>for us</w:t>
      </w:r>
      <w:r w:rsidR="00514BB9">
        <w:rPr>
          <w:lang w:eastAsia="en-GB" w:bidi="ar-SA"/>
        </w:rPr>
        <w:t>ing</w:t>
      </w:r>
      <w:r w:rsidR="00537548">
        <w:rPr>
          <w:lang w:eastAsia="en-GB" w:bidi="ar-SA"/>
        </w:rPr>
        <w:t xml:space="preserve"> </w:t>
      </w:r>
      <w:r>
        <w:rPr>
          <w:lang w:eastAsia="en-GB" w:bidi="ar-SA"/>
        </w:rPr>
        <w:t>this enzyme as a processing aid</w:t>
      </w:r>
      <w:r w:rsidR="006E77B9">
        <w:rPr>
          <w:lang w:eastAsia="en-GB" w:bidi="ar-SA"/>
        </w:rPr>
        <w:t xml:space="preserve"> </w:t>
      </w:r>
      <w:r w:rsidR="00514BB9">
        <w:rPr>
          <w:lang w:eastAsia="en-GB" w:bidi="ar-SA"/>
        </w:rPr>
        <w:t>is</w:t>
      </w:r>
      <w:r w:rsidR="006E77B9">
        <w:rPr>
          <w:lang w:eastAsia="en-GB" w:bidi="ar-SA"/>
        </w:rPr>
        <w:t xml:space="preserve"> </w:t>
      </w:r>
      <w:r w:rsidR="00514BB9">
        <w:rPr>
          <w:lang w:eastAsia="en-GB" w:bidi="ar-SA"/>
        </w:rPr>
        <w:t xml:space="preserve">‘For </w:t>
      </w:r>
      <w:r w:rsidR="006E77B9">
        <w:rPr>
          <w:lang w:eastAsia="en-GB" w:bidi="ar-SA"/>
        </w:rPr>
        <w:t xml:space="preserve">use in the production of </w:t>
      </w:r>
      <w:r w:rsidR="00555783">
        <w:rPr>
          <w:lang w:eastAsia="en-GB" w:bidi="ar-SA"/>
        </w:rPr>
        <w:t>lactose reduced</w:t>
      </w:r>
      <w:r w:rsidR="006E77B9">
        <w:rPr>
          <w:lang w:eastAsia="en-GB" w:bidi="ar-SA"/>
        </w:rPr>
        <w:t xml:space="preserve"> dairy foods</w:t>
      </w:r>
      <w:r w:rsidR="00514BB9">
        <w:rPr>
          <w:lang w:eastAsia="en-GB" w:bidi="ar-SA"/>
        </w:rPr>
        <w:t>’</w:t>
      </w:r>
      <w:r w:rsidR="006E77B9">
        <w:rPr>
          <w:lang w:eastAsia="en-GB" w:bidi="ar-SA"/>
        </w:rPr>
        <w:t>.</w:t>
      </w:r>
      <w:r w:rsidR="00C918DD">
        <w:rPr>
          <w:lang w:eastAsia="en-GB" w:bidi="ar-SA"/>
        </w:rPr>
        <w:t xml:space="preserve"> </w:t>
      </w:r>
    </w:p>
    <w:p w14:paraId="244E7043" w14:textId="39B3D6F6" w:rsidR="00C918DD" w:rsidRDefault="00C918DD" w:rsidP="00AB0275">
      <w:pPr>
        <w:rPr>
          <w:lang w:eastAsia="en-GB" w:bidi="ar-SA"/>
        </w:rPr>
      </w:pPr>
    </w:p>
    <w:p w14:paraId="6EA40A06" w14:textId="1EB3CBB0" w:rsidR="00982DA0" w:rsidRDefault="001C0512" w:rsidP="00AB0275">
      <w:pPr>
        <w:rPr>
          <w:lang w:eastAsia="en-GB" w:bidi="ar-SA"/>
        </w:rPr>
      </w:pPr>
      <w:r w:rsidRPr="001C0512">
        <w:t xml:space="preserve">The permission </w:t>
      </w:r>
      <w:r>
        <w:t xml:space="preserve">to use this enzyme as a processing aid for the stated </w:t>
      </w:r>
      <w:r w:rsidR="00CF650A">
        <w:t xml:space="preserve">technological </w:t>
      </w:r>
      <w:r>
        <w:t xml:space="preserve">purpose </w:t>
      </w:r>
      <w:r w:rsidRPr="001C0512">
        <w:t xml:space="preserve">is subject to the condition that the maximum permitted level or amount of this enzyme that may be present in the food must be consistent with </w:t>
      </w:r>
      <w:r w:rsidR="006D4733">
        <w:t>G</w:t>
      </w:r>
      <w:r w:rsidRPr="001C0512">
        <w:t xml:space="preserve">ood </w:t>
      </w:r>
      <w:r w:rsidR="006D4733">
        <w:t>M</w:t>
      </w:r>
      <w:r w:rsidRPr="001C0512">
        <w:t xml:space="preserve">anufacturing </w:t>
      </w:r>
      <w:r w:rsidR="006D4733">
        <w:t>P</w:t>
      </w:r>
      <w:r w:rsidRPr="001C0512">
        <w:t xml:space="preserve">ractice. </w:t>
      </w:r>
      <w:r w:rsidR="00982DA0">
        <w:rPr>
          <w:lang w:eastAsia="en-GB" w:bidi="ar-SA"/>
        </w:rPr>
        <w:t xml:space="preserve"> </w:t>
      </w:r>
    </w:p>
    <w:p w14:paraId="33471F7B" w14:textId="05059AF9" w:rsidR="005415D7" w:rsidRDefault="005415D7" w:rsidP="00AB0275">
      <w:pPr>
        <w:rPr>
          <w:lang w:eastAsia="en-GB" w:bidi="ar-SA"/>
        </w:rPr>
      </w:pPr>
    </w:p>
    <w:p w14:paraId="4316EA52" w14:textId="4B001BAF" w:rsidR="005415D7" w:rsidRDefault="005415D7" w:rsidP="001C0512">
      <w:pPr>
        <w:rPr>
          <w:lang w:eastAsia="en-GB" w:bidi="ar-SA"/>
        </w:rPr>
      </w:pPr>
    </w:p>
    <w:sectPr w:rsidR="005415D7"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CAF4B" w14:textId="77777777" w:rsidR="00165D33" w:rsidRDefault="00165D33">
      <w:r>
        <w:separator/>
      </w:r>
    </w:p>
  </w:endnote>
  <w:endnote w:type="continuationSeparator" w:id="0">
    <w:p w14:paraId="1907A266" w14:textId="77777777" w:rsidR="00165D33" w:rsidRDefault="00165D33">
      <w:r>
        <w:continuationSeparator/>
      </w:r>
    </w:p>
  </w:endnote>
  <w:endnote w:type="continuationNotice" w:id="1">
    <w:p w14:paraId="45B31567" w14:textId="77777777" w:rsidR="00165D33" w:rsidRDefault="00165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29CB4E31" w:rsidR="004636A4" w:rsidRDefault="004636A4" w:rsidP="0039774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4636A4" w:rsidRDefault="004636A4" w:rsidP="00164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32BD2712" w:rsidR="004636A4" w:rsidRDefault="004636A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469C">
      <w:rPr>
        <w:rStyle w:val="PageNumber"/>
        <w:noProof/>
      </w:rPr>
      <w:t>1</w:t>
    </w:r>
    <w:r>
      <w:rPr>
        <w:rStyle w:val="PageNumber"/>
      </w:rPr>
      <w:fldChar w:fldCharType="end"/>
    </w:r>
  </w:p>
  <w:p w14:paraId="7CF73D54" w14:textId="77777777" w:rsidR="004636A4" w:rsidRDefault="004636A4" w:rsidP="001646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6D1B" w14:textId="77777777" w:rsidR="00165D33" w:rsidRDefault="00165D33">
      <w:r>
        <w:separator/>
      </w:r>
    </w:p>
  </w:footnote>
  <w:footnote w:type="continuationSeparator" w:id="0">
    <w:p w14:paraId="0A6AF01C" w14:textId="77777777" w:rsidR="00165D33" w:rsidRDefault="00165D33">
      <w:r>
        <w:continuationSeparator/>
      </w:r>
    </w:p>
  </w:footnote>
  <w:footnote w:type="continuationNotice" w:id="1">
    <w:p w14:paraId="212E6CD8" w14:textId="77777777" w:rsidR="00165D33" w:rsidRDefault="00165D33"/>
  </w:footnote>
  <w:footnote w:id="2">
    <w:p w14:paraId="145C6220" w14:textId="77777777" w:rsidR="004636A4" w:rsidRPr="00834C74" w:rsidRDefault="004636A4" w:rsidP="00A1138C">
      <w:pPr>
        <w:pStyle w:val="FootnoteText"/>
        <w:rPr>
          <w:sz w:val="18"/>
          <w:szCs w:val="18"/>
        </w:rPr>
      </w:pPr>
      <w:r w:rsidRPr="005B4758">
        <w:rPr>
          <w:rStyle w:val="FootnoteReference"/>
          <w:color w:val="0070C0"/>
        </w:rPr>
        <w:footnoteRef/>
      </w:r>
      <w:r w:rsidRPr="005B4758">
        <w:rPr>
          <w:color w:val="0070C0"/>
        </w:rPr>
        <w:t xml:space="preserve"> </w:t>
      </w:r>
      <w:r w:rsidRPr="00834C74">
        <w:rPr>
          <w:sz w:val="18"/>
          <w:szCs w:val="18"/>
        </w:rPr>
        <w:t xml:space="preserve">Section 1.5.2—4(5) defines </w:t>
      </w:r>
      <w:r w:rsidRPr="00834C74">
        <w:rPr>
          <w:b/>
          <w:i/>
          <w:sz w:val="18"/>
          <w:szCs w:val="18"/>
        </w:rPr>
        <w:t>genetically modified food</w:t>
      </w:r>
      <w:r w:rsidRPr="00834C74">
        <w:rPr>
          <w:sz w:val="18"/>
          <w:szCs w:val="18"/>
        </w:rPr>
        <w:t xml:space="preserve"> to mean a *food produced using gene technology that </w:t>
      </w:r>
    </w:p>
    <w:p w14:paraId="372D1714" w14:textId="77777777" w:rsidR="004636A4" w:rsidRPr="00834C74" w:rsidRDefault="004636A4" w:rsidP="00A1138C">
      <w:pPr>
        <w:pStyle w:val="FootnoteText"/>
        <w:numPr>
          <w:ilvl w:val="0"/>
          <w:numId w:val="11"/>
        </w:numPr>
        <w:rPr>
          <w:sz w:val="18"/>
          <w:szCs w:val="18"/>
        </w:rPr>
      </w:pPr>
      <w:r w:rsidRPr="00834C74">
        <w:rPr>
          <w:sz w:val="18"/>
          <w:szCs w:val="18"/>
        </w:rPr>
        <w:t>contains novel DNA or novel protein; or</w:t>
      </w:r>
    </w:p>
    <w:p w14:paraId="57DB2F9C" w14:textId="77777777" w:rsidR="004636A4" w:rsidRPr="00834C74" w:rsidRDefault="004636A4" w:rsidP="00A1138C">
      <w:pPr>
        <w:pStyle w:val="FootnoteText"/>
        <w:numPr>
          <w:ilvl w:val="0"/>
          <w:numId w:val="11"/>
        </w:numPr>
        <w:rPr>
          <w:iCs/>
          <w:sz w:val="18"/>
          <w:szCs w:val="18"/>
        </w:rPr>
      </w:pPr>
      <w:r w:rsidRPr="00834C74">
        <w:rPr>
          <w:iCs/>
          <w:sz w:val="18"/>
          <w:szCs w:val="18"/>
        </w:rPr>
        <w:t>is listed in Section S26—3 as subject to the condition that its labelling must comply with this section (</w:t>
      </w:r>
      <w:r w:rsidRPr="00834C74">
        <w:rPr>
          <w:i/>
          <w:iCs/>
          <w:sz w:val="18"/>
          <w:szCs w:val="18"/>
        </w:rPr>
        <w:t>that being section 1.5.2—4</w:t>
      </w:r>
      <w:r w:rsidRPr="00834C74">
        <w:rPr>
          <w:iCs/>
          <w:sz w:val="18"/>
          <w:szCs w:val="18"/>
        </w:rPr>
        <w:t>).</w:t>
      </w:r>
    </w:p>
    <w:p w14:paraId="0EBE493E" w14:textId="77777777" w:rsidR="004636A4" w:rsidRPr="00D165D2" w:rsidRDefault="004636A4" w:rsidP="00A1138C">
      <w:pPr>
        <w:pStyle w:val="FootnoteText"/>
        <w:rPr>
          <w:lang w:val="en-AU"/>
        </w:rPr>
      </w:pPr>
    </w:p>
  </w:footnote>
  <w:footnote w:id="3">
    <w:p w14:paraId="5211BE6D" w14:textId="77777777" w:rsidR="004636A4" w:rsidRPr="00B24245" w:rsidRDefault="004636A4" w:rsidP="006D60CE">
      <w:pPr>
        <w:pStyle w:val="FootnoteText"/>
        <w:rPr>
          <w:lang w:val="en-AU"/>
        </w:rPr>
      </w:pPr>
      <w:r>
        <w:rPr>
          <w:rStyle w:val="FootnoteReference"/>
        </w:rPr>
        <w:footnoteRef/>
      </w:r>
      <w:r>
        <w:t xml:space="preserve"> </w:t>
      </w:r>
      <w:r>
        <w:rPr>
          <w:lang w:val="en-AU"/>
        </w:rPr>
        <w:t xml:space="preserve">‘Food produced using gene technology’ is defined in </w:t>
      </w:r>
      <w:r w:rsidRPr="009F6DD7">
        <w:rPr>
          <w:lang w:val="en-AU"/>
        </w:rPr>
        <w:t>subsection 1.1.2—2(3)</w:t>
      </w:r>
      <w:r>
        <w:rPr>
          <w:lang w:val="en-AU"/>
        </w:rPr>
        <w:t xml:space="preserve"> as meaning ‘</w:t>
      </w:r>
      <w:r w:rsidRPr="009F6DD7">
        <w:rPr>
          <w:lang w:val="en-AU"/>
        </w:rPr>
        <w:t>a food which has been derived or developed from an organism which has been modified by gene technology</w:t>
      </w:r>
      <w:r>
        <w:rPr>
          <w:lang w:val="en-AU"/>
        </w:rPr>
        <w:t>’.</w:t>
      </w:r>
    </w:p>
  </w:footnote>
  <w:footnote w:id="4">
    <w:p w14:paraId="7B1E0218" w14:textId="77777777" w:rsidR="004636A4" w:rsidRDefault="004636A4" w:rsidP="00AD4341">
      <w:pPr>
        <w:pStyle w:val="FootnoteText"/>
        <w:rPr>
          <w:lang w:val="en-AU"/>
        </w:rPr>
      </w:pPr>
      <w:r>
        <w:rPr>
          <w:rStyle w:val="FootnoteReference"/>
          <w:szCs w:val="18"/>
        </w:rPr>
        <w:footnoteRef/>
      </w:r>
      <w:r>
        <w:rPr>
          <w:szCs w:val="18"/>
        </w:rPr>
        <w:t xml:space="preserve"> </w:t>
      </w:r>
      <w:r w:rsidRPr="00FE12F3">
        <w:rPr>
          <w:szCs w:val="18"/>
        </w:rPr>
        <w:t xml:space="preserve">Available on the </w:t>
      </w:r>
      <w:hyperlink r:id="rId1" w:history="1">
        <w:r w:rsidRPr="00FE12F3">
          <w:rPr>
            <w:rStyle w:val="Hyperlink"/>
            <w:szCs w:val="18"/>
          </w:rPr>
          <w:t>Food regulation website</w:t>
        </w:r>
      </w:hyperlink>
      <w:r>
        <w:rPr>
          <w:szCs w:val="18"/>
        </w:rPr>
        <w:t xml:space="preserve"> (accessed 13 October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52EAE6B8" w:rsidR="004636A4" w:rsidRDefault="004636A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7"/>
  </w:num>
  <w:num w:numId="9">
    <w:abstractNumId w:val="3"/>
  </w:num>
  <w:num w:numId="10">
    <w:abstractNumId w:val="6"/>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05988"/>
    <w:rsid w:val="000100BF"/>
    <w:rsid w:val="00011825"/>
    <w:rsid w:val="00016CB6"/>
    <w:rsid w:val="00022DBC"/>
    <w:rsid w:val="00023BBD"/>
    <w:rsid w:val="00024001"/>
    <w:rsid w:val="00026189"/>
    <w:rsid w:val="00032036"/>
    <w:rsid w:val="0003329F"/>
    <w:rsid w:val="00034F87"/>
    <w:rsid w:val="00035FF3"/>
    <w:rsid w:val="00036DA2"/>
    <w:rsid w:val="00037459"/>
    <w:rsid w:val="000427B2"/>
    <w:rsid w:val="00050E49"/>
    <w:rsid w:val="00051021"/>
    <w:rsid w:val="00051ED9"/>
    <w:rsid w:val="000527DE"/>
    <w:rsid w:val="00052BF7"/>
    <w:rsid w:val="00052F65"/>
    <w:rsid w:val="000543CE"/>
    <w:rsid w:val="0005454A"/>
    <w:rsid w:val="00054D1C"/>
    <w:rsid w:val="000564DE"/>
    <w:rsid w:val="00057181"/>
    <w:rsid w:val="00063A32"/>
    <w:rsid w:val="00064B2D"/>
    <w:rsid w:val="00065F1F"/>
    <w:rsid w:val="000735FD"/>
    <w:rsid w:val="0007466A"/>
    <w:rsid w:val="000761F8"/>
    <w:rsid w:val="00076D33"/>
    <w:rsid w:val="000778D6"/>
    <w:rsid w:val="0008719A"/>
    <w:rsid w:val="000877DD"/>
    <w:rsid w:val="00091CC2"/>
    <w:rsid w:val="00094163"/>
    <w:rsid w:val="000A1A1D"/>
    <w:rsid w:val="000A27E9"/>
    <w:rsid w:val="000A3D8B"/>
    <w:rsid w:val="000A5DF8"/>
    <w:rsid w:val="000B6AF2"/>
    <w:rsid w:val="000C412C"/>
    <w:rsid w:val="000C6D7C"/>
    <w:rsid w:val="000D295F"/>
    <w:rsid w:val="000D5A53"/>
    <w:rsid w:val="000D6261"/>
    <w:rsid w:val="000D6FD4"/>
    <w:rsid w:val="000E0AE4"/>
    <w:rsid w:val="000E1807"/>
    <w:rsid w:val="000E3DBC"/>
    <w:rsid w:val="000E60BC"/>
    <w:rsid w:val="000F042F"/>
    <w:rsid w:val="001009E5"/>
    <w:rsid w:val="00113CE3"/>
    <w:rsid w:val="00117522"/>
    <w:rsid w:val="0012392B"/>
    <w:rsid w:val="00123B9E"/>
    <w:rsid w:val="00124E7F"/>
    <w:rsid w:val="001355CA"/>
    <w:rsid w:val="001360DF"/>
    <w:rsid w:val="0015008C"/>
    <w:rsid w:val="00151550"/>
    <w:rsid w:val="0015356B"/>
    <w:rsid w:val="001542D8"/>
    <w:rsid w:val="001545EA"/>
    <w:rsid w:val="0016469C"/>
    <w:rsid w:val="001653B6"/>
    <w:rsid w:val="00165D33"/>
    <w:rsid w:val="001679DC"/>
    <w:rsid w:val="0017676C"/>
    <w:rsid w:val="00176F4A"/>
    <w:rsid w:val="00180C41"/>
    <w:rsid w:val="00182C4C"/>
    <w:rsid w:val="00186871"/>
    <w:rsid w:val="00186BD1"/>
    <w:rsid w:val="00195254"/>
    <w:rsid w:val="00197D8D"/>
    <w:rsid w:val="001A042E"/>
    <w:rsid w:val="001A1A75"/>
    <w:rsid w:val="001A282F"/>
    <w:rsid w:val="001A58A2"/>
    <w:rsid w:val="001A7E9A"/>
    <w:rsid w:val="001B103B"/>
    <w:rsid w:val="001B1DFD"/>
    <w:rsid w:val="001B3883"/>
    <w:rsid w:val="001B4E55"/>
    <w:rsid w:val="001C0512"/>
    <w:rsid w:val="001C27A3"/>
    <w:rsid w:val="001C282C"/>
    <w:rsid w:val="001C3D2F"/>
    <w:rsid w:val="001C5295"/>
    <w:rsid w:val="001D113D"/>
    <w:rsid w:val="001E09FA"/>
    <w:rsid w:val="001E3206"/>
    <w:rsid w:val="001E6FF6"/>
    <w:rsid w:val="001F2DAC"/>
    <w:rsid w:val="001F5B9C"/>
    <w:rsid w:val="001F6652"/>
    <w:rsid w:val="001F719F"/>
    <w:rsid w:val="001F74B2"/>
    <w:rsid w:val="00200E84"/>
    <w:rsid w:val="00202ABE"/>
    <w:rsid w:val="00203540"/>
    <w:rsid w:val="00210DD8"/>
    <w:rsid w:val="0021324C"/>
    <w:rsid w:val="0022051A"/>
    <w:rsid w:val="002217F8"/>
    <w:rsid w:val="00221A85"/>
    <w:rsid w:val="00221D07"/>
    <w:rsid w:val="00227E4A"/>
    <w:rsid w:val="0023405B"/>
    <w:rsid w:val="002432EE"/>
    <w:rsid w:val="0024582E"/>
    <w:rsid w:val="00252EDD"/>
    <w:rsid w:val="002532C8"/>
    <w:rsid w:val="002547EF"/>
    <w:rsid w:val="00256D65"/>
    <w:rsid w:val="00257263"/>
    <w:rsid w:val="00257C7B"/>
    <w:rsid w:val="002609AF"/>
    <w:rsid w:val="00265F0F"/>
    <w:rsid w:val="00266342"/>
    <w:rsid w:val="00270A80"/>
    <w:rsid w:val="00271211"/>
    <w:rsid w:val="00271460"/>
    <w:rsid w:val="00271F00"/>
    <w:rsid w:val="00273A80"/>
    <w:rsid w:val="00274919"/>
    <w:rsid w:val="0027513D"/>
    <w:rsid w:val="00276026"/>
    <w:rsid w:val="00281C9B"/>
    <w:rsid w:val="002851C8"/>
    <w:rsid w:val="00290594"/>
    <w:rsid w:val="0029204E"/>
    <w:rsid w:val="00292188"/>
    <w:rsid w:val="00294BAD"/>
    <w:rsid w:val="0029631C"/>
    <w:rsid w:val="002A0194"/>
    <w:rsid w:val="002A12F2"/>
    <w:rsid w:val="002A5043"/>
    <w:rsid w:val="002A51E5"/>
    <w:rsid w:val="002A5F8B"/>
    <w:rsid w:val="002A7F6C"/>
    <w:rsid w:val="002B0D8E"/>
    <w:rsid w:val="002C4A91"/>
    <w:rsid w:val="002C6587"/>
    <w:rsid w:val="002D2650"/>
    <w:rsid w:val="002D4124"/>
    <w:rsid w:val="002D5DDB"/>
    <w:rsid w:val="002D6809"/>
    <w:rsid w:val="002E086A"/>
    <w:rsid w:val="002E1D1D"/>
    <w:rsid w:val="002E62AE"/>
    <w:rsid w:val="002F0437"/>
    <w:rsid w:val="002F1114"/>
    <w:rsid w:val="002F1A69"/>
    <w:rsid w:val="002F53C8"/>
    <w:rsid w:val="002F6488"/>
    <w:rsid w:val="00300AB2"/>
    <w:rsid w:val="00302231"/>
    <w:rsid w:val="0030279C"/>
    <w:rsid w:val="003035CC"/>
    <w:rsid w:val="00310E84"/>
    <w:rsid w:val="00315172"/>
    <w:rsid w:val="00315A71"/>
    <w:rsid w:val="0032069A"/>
    <w:rsid w:val="0032121E"/>
    <w:rsid w:val="003213F9"/>
    <w:rsid w:val="003231CA"/>
    <w:rsid w:val="00323DBF"/>
    <w:rsid w:val="003309A8"/>
    <w:rsid w:val="00332B12"/>
    <w:rsid w:val="0033470E"/>
    <w:rsid w:val="00336711"/>
    <w:rsid w:val="003373C4"/>
    <w:rsid w:val="00344D26"/>
    <w:rsid w:val="00347935"/>
    <w:rsid w:val="00350DBD"/>
    <w:rsid w:val="00351927"/>
    <w:rsid w:val="00351B07"/>
    <w:rsid w:val="0036268A"/>
    <w:rsid w:val="00364841"/>
    <w:rsid w:val="00370445"/>
    <w:rsid w:val="003718A0"/>
    <w:rsid w:val="00371B29"/>
    <w:rsid w:val="00372182"/>
    <w:rsid w:val="0037520F"/>
    <w:rsid w:val="0038025F"/>
    <w:rsid w:val="00381E98"/>
    <w:rsid w:val="003872C2"/>
    <w:rsid w:val="00387D89"/>
    <w:rsid w:val="00391769"/>
    <w:rsid w:val="003953E1"/>
    <w:rsid w:val="003956B3"/>
    <w:rsid w:val="00397742"/>
    <w:rsid w:val="003A0539"/>
    <w:rsid w:val="003A68BE"/>
    <w:rsid w:val="003A7725"/>
    <w:rsid w:val="003B37B7"/>
    <w:rsid w:val="003B3C9D"/>
    <w:rsid w:val="003B78E0"/>
    <w:rsid w:val="003C19DB"/>
    <w:rsid w:val="003C4969"/>
    <w:rsid w:val="003D3F81"/>
    <w:rsid w:val="003D4842"/>
    <w:rsid w:val="003D59BD"/>
    <w:rsid w:val="003E41D5"/>
    <w:rsid w:val="003E46BA"/>
    <w:rsid w:val="003E770E"/>
    <w:rsid w:val="003E7D22"/>
    <w:rsid w:val="003F1BD0"/>
    <w:rsid w:val="003F1CAA"/>
    <w:rsid w:val="003F74C1"/>
    <w:rsid w:val="00405B1A"/>
    <w:rsid w:val="00407241"/>
    <w:rsid w:val="0040761E"/>
    <w:rsid w:val="004077CD"/>
    <w:rsid w:val="00407DF4"/>
    <w:rsid w:val="00410C76"/>
    <w:rsid w:val="00411907"/>
    <w:rsid w:val="004133DD"/>
    <w:rsid w:val="00413CA8"/>
    <w:rsid w:val="0041712D"/>
    <w:rsid w:val="00417EE3"/>
    <w:rsid w:val="004207EB"/>
    <w:rsid w:val="0042199E"/>
    <w:rsid w:val="0042769E"/>
    <w:rsid w:val="00431CB3"/>
    <w:rsid w:val="00433D61"/>
    <w:rsid w:val="00435FA5"/>
    <w:rsid w:val="00436B8D"/>
    <w:rsid w:val="00437276"/>
    <w:rsid w:val="00446A68"/>
    <w:rsid w:val="004471BA"/>
    <w:rsid w:val="00447E67"/>
    <w:rsid w:val="00450F7D"/>
    <w:rsid w:val="00451B11"/>
    <w:rsid w:val="0045475E"/>
    <w:rsid w:val="0045556F"/>
    <w:rsid w:val="00456B54"/>
    <w:rsid w:val="00461067"/>
    <w:rsid w:val="004636A4"/>
    <w:rsid w:val="00464643"/>
    <w:rsid w:val="004646F8"/>
    <w:rsid w:val="004817F5"/>
    <w:rsid w:val="00481C3D"/>
    <w:rsid w:val="00486793"/>
    <w:rsid w:val="00494DF3"/>
    <w:rsid w:val="004963A2"/>
    <w:rsid w:val="0049729B"/>
    <w:rsid w:val="004A2037"/>
    <w:rsid w:val="004A3685"/>
    <w:rsid w:val="004A6CB0"/>
    <w:rsid w:val="004B3C9D"/>
    <w:rsid w:val="004C2CE7"/>
    <w:rsid w:val="004C3626"/>
    <w:rsid w:val="004D30A6"/>
    <w:rsid w:val="004D6BBF"/>
    <w:rsid w:val="004E1805"/>
    <w:rsid w:val="004E7B77"/>
    <w:rsid w:val="004F3BDD"/>
    <w:rsid w:val="004F4AB6"/>
    <w:rsid w:val="004F4F98"/>
    <w:rsid w:val="004F6575"/>
    <w:rsid w:val="004F69F6"/>
    <w:rsid w:val="004F79AC"/>
    <w:rsid w:val="005017CF"/>
    <w:rsid w:val="0050728D"/>
    <w:rsid w:val="00512290"/>
    <w:rsid w:val="00514BB9"/>
    <w:rsid w:val="00514C05"/>
    <w:rsid w:val="00516A55"/>
    <w:rsid w:val="00516E9D"/>
    <w:rsid w:val="005207D8"/>
    <w:rsid w:val="00521AD4"/>
    <w:rsid w:val="00521F70"/>
    <w:rsid w:val="0052504F"/>
    <w:rsid w:val="0052649E"/>
    <w:rsid w:val="00530415"/>
    <w:rsid w:val="0053464E"/>
    <w:rsid w:val="005358B0"/>
    <w:rsid w:val="00537548"/>
    <w:rsid w:val="005415D7"/>
    <w:rsid w:val="00551867"/>
    <w:rsid w:val="00552360"/>
    <w:rsid w:val="00553969"/>
    <w:rsid w:val="00555783"/>
    <w:rsid w:val="00562917"/>
    <w:rsid w:val="00577BFA"/>
    <w:rsid w:val="00580C80"/>
    <w:rsid w:val="00580C90"/>
    <w:rsid w:val="005851F6"/>
    <w:rsid w:val="00586228"/>
    <w:rsid w:val="0059227F"/>
    <w:rsid w:val="0059498B"/>
    <w:rsid w:val="005A1C93"/>
    <w:rsid w:val="005A3A03"/>
    <w:rsid w:val="005A6A00"/>
    <w:rsid w:val="005B01E7"/>
    <w:rsid w:val="005B43B0"/>
    <w:rsid w:val="005B615C"/>
    <w:rsid w:val="005B64CD"/>
    <w:rsid w:val="005B6AF4"/>
    <w:rsid w:val="005C04CB"/>
    <w:rsid w:val="005C0B13"/>
    <w:rsid w:val="005C44CE"/>
    <w:rsid w:val="005C6B3F"/>
    <w:rsid w:val="005C6E95"/>
    <w:rsid w:val="005C71BA"/>
    <w:rsid w:val="005D082C"/>
    <w:rsid w:val="005D16AD"/>
    <w:rsid w:val="005D72E1"/>
    <w:rsid w:val="005E1C47"/>
    <w:rsid w:val="005E2F53"/>
    <w:rsid w:val="005E59D8"/>
    <w:rsid w:val="005E6E16"/>
    <w:rsid w:val="005F400E"/>
    <w:rsid w:val="005F4155"/>
    <w:rsid w:val="005F7342"/>
    <w:rsid w:val="00603A08"/>
    <w:rsid w:val="00605B47"/>
    <w:rsid w:val="006066BC"/>
    <w:rsid w:val="00606C88"/>
    <w:rsid w:val="00610A3C"/>
    <w:rsid w:val="00611193"/>
    <w:rsid w:val="006211CD"/>
    <w:rsid w:val="00621A6D"/>
    <w:rsid w:val="00627F48"/>
    <w:rsid w:val="00633ACA"/>
    <w:rsid w:val="006342E0"/>
    <w:rsid w:val="006363CA"/>
    <w:rsid w:val="00642A47"/>
    <w:rsid w:val="00646FDD"/>
    <w:rsid w:val="0064749F"/>
    <w:rsid w:val="006478A9"/>
    <w:rsid w:val="00661F96"/>
    <w:rsid w:val="00663FCF"/>
    <w:rsid w:val="006652A2"/>
    <w:rsid w:val="00671137"/>
    <w:rsid w:val="00674CC6"/>
    <w:rsid w:val="0068148D"/>
    <w:rsid w:val="00681754"/>
    <w:rsid w:val="00681D53"/>
    <w:rsid w:val="00683E69"/>
    <w:rsid w:val="00685269"/>
    <w:rsid w:val="006937FF"/>
    <w:rsid w:val="00694418"/>
    <w:rsid w:val="006965BF"/>
    <w:rsid w:val="006A48A7"/>
    <w:rsid w:val="006B04F4"/>
    <w:rsid w:val="006B1382"/>
    <w:rsid w:val="006B4BA1"/>
    <w:rsid w:val="006C0D0B"/>
    <w:rsid w:val="006C28E2"/>
    <w:rsid w:val="006C5CF5"/>
    <w:rsid w:val="006C73A2"/>
    <w:rsid w:val="006D4733"/>
    <w:rsid w:val="006D60CE"/>
    <w:rsid w:val="006E05A2"/>
    <w:rsid w:val="006E527D"/>
    <w:rsid w:val="006E5454"/>
    <w:rsid w:val="006E6B87"/>
    <w:rsid w:val="006E77B9"/>
    <w:rsid w:val="006F17A0"/>
    <w:rsid w:val="006F410C"/>
    <w:rsid w:val="006F4A82"/>
    <w:rsid w:val="006F76B6"/>
    <w:rsid w:val="00700239"/>
    <w:rsid w:val="0070373B"/>
    <w:rsid w:val="00703949"/>
    <w:rsid w:val="00703D18"/>
    <w:rsid w:val="00707E72"/>
    <w:rsid w:val="007113EB"/>
    <w:rsid w:val="0072150F"/>
    <w:rsid w:val="00724FA4"/>
    <w:rsid w:val="00726567"/>
    <w:rsid w:val="00726C2F"/>
    <w:rsid w:val="00730800"/>
    <w:rsid w:val="007368AB"/>
    <w:rsid w:val="00737902"/>
    <w:rsid w:val="00740608"/>
    <w:rsid w:val="00741EFE"/>
    <w:rsid w:val="0074378F"/>
    <w:rsid w:val="007469D1"/>
    <w:rsid w:val="00746E52"/>
    <w:rsid w:val="007602AA"/>
    <w:rsid w:val="00764D33"/>
    <w:rsid w:val="007652EF"/>
    <w:rsid w:val="007670CB"/>
    <w:rsid w:val="007672FF"/>
    <w:rsid w:val="007701DC"/>
    <w:rsid w:val="00772BDC"/>
    <w:rsid w:val="00773033"/>
    <w:rsid w:val="007803A8"/>
    <w:rsid w:val="00780792"/>
    <w:rsid w:val="00795C27"/>
    <w:rsid w:val="00797F9C"/>
    <w:rsid w:val="007A0B2B"/>
    <w:rsid w:val="007A2086"/>
    <w:rsid w:val="007A2871"/>
    <w:rsid w:val="007A44B4"/>
    <w:rsid w:val="007A7D3D"/>
    <w:rsid w:val="007B225D"/>
    <w:rsid w:val="007B563C"/>
    <w:rsid w:val="007B7BE9"/>
    <w:rsid w:val="007C174F"/>
    <w:rsid w:val="007C1C64"/>
    <w:rsid w:val="007C3281"/>
    <w:rsid w:val="007C3BE6"/>
    <w:rsid w:val="007D40A1"/>
    <w:rsid w:val="007E48BC"/>
    <w:rsid w:val="007E79F7"/>
    <w:rsid w:val="007F0DCB"/>
    <w:rsid w:val="007F2FB1"/>
    <w:rsid w:val="007F3630"/>
    <w:rsid w:val="007F496D"/>
    <w:rsid w:val="00801FE0"/>
    <w:rsid w:val="00807559"/>
    <w:rsid w:val="0081198E"/>
    <w:rsid w:val="00812999"/>
    <w:rsid w:val="00820535"/>
    <w:rsid w:val="00841974"/>
    <w:rsid w:val="008450BC"/>
    <w:rsid w:val="00845591"/>
    <w:rsid w:val="00851A60"/>
    <w:rsid w:val="00852BCD"/>
    <w:rsid w:val="0085334B"/>
    <w:rsid w:val="008552EC"/>
    <w:rsid w:val="00865DA2"/>
    <w:rsid w:val="00867B23"/>
    <w:rsid w:val="00870214"/>
    <w:rsid w:val="00876515"/>
    <w:rsid w:val="00877378"/>
    <w:rsid w:val="008828D9"/>
    <w:rsid w:val="008847DA"/>
    <w:rsid w:val="00885C51"/>
    <w:rsid w:val="00885EB0"/>
    <w:rsid w:val="00890C59"/>
    <w:rsid w:val="0089264A"/>
    <w:rsid w:val="008951A8"/>
    <w:rsid w:val="00896B85"/>
    <w:rsid w:val="00897554"/>
    <w:rsid w:val="008A1450"/>
    <w:rsid w:val="008A22BE"/>
    <w:rsid w:val="008A2C8E"/>
    <w:rsid w:val="008A3221"/>
    <w:rsid w:val="008A35FB"/>
    <w:rsid w:val="008A4CC7"/>
    <w:rsid w:val="008A6123"/>
    <w:rsid w:val="008A75D2"/>
    <w:rsid w:val="008B0075"/>
    <w:rsid w:val="008B3206"/>
    <w:rsid w:val="008B39DD"/>
    <w:rsid w:val="008B5567"/>
    <w:rsid w:val="008C0E7A"/>
    <w:rsid w:val="008C1B36"/>
    <w:rsid w:val="008C2883"/>
    <w:rsid w:val="008D06C6"/>
    <w:rsid w:val="008D36D9"/>
    <w:rsid w:val="008D4592"/>
    <w:rsid w:val="008D5843"/>
    <w:rsid w:val="008E0DB4"/>
    <w:rsid w:val="008E2333"/>
    <w:rsid w:val="008E6250"/>
    <w:rsid w:val="008E6568"/>
    <w:rsid w:val="008F4FCD"/>
    <w:rsid w:val="008F57CA"/>
    <w:rsid w:val="00901DFD"/>
    <w:rsid w:val="00901EF6"/>
    <w:rsid w:val="00902AF6"/>
    <w:rsid w:val="009044AB"/>
    <w:rsid w:val="00906EC5"/>
    <w:rsid w:val="00914030"/>
    <w:rsid w:val="00916C00"/>
    <w:rsid w:val="00920249"/>
    <w:rsid w:val="00924C80"/>
    <w:rsid w:val="00927AB5"/>
    <w:rsid w:val="00931052"/>
    <w:rsid w:val="00932F14"/>
    <w:rsid w:val="00934713"/>
    <w:rsid w:val="00935431"/>
    <w:rsid w:val="00937088"/>
    <w:rsid w:val="009422BC"/>
    <w:rsid w:val="0094247F"/>
    <w:rsid w:val="00942D60"/>
    <w:rsid w:val="00944BA4"/>
    <w:rsid w:val="009470FF"/>
    <w:rsid w:val="00947D21"/>
    <w:rsid w:val="00957253"/>
    <w:rsid w:val="009641FE"/>
    <w:rsid w:val="0096523B"/>
    <w:rsid w:val="00966EE3"/>
    <w:rsid w:val="00972D06"/>
    <w:rsid w:val="0097476C"/>
    <w:rsid w:val="00982DA0"/>
    <w:rsid w:val="009A1434"/>
    <w:rsid w:val="009A391C"/>
    <w:rsid w:val="009A50F2"/>
    <w:rsid w:val="009B187A"/>
    <w:rsid w:val="009C4322"/>
    <w:rsid w:val="009D2E0C"/>
    <w:rsid w:val="009D790B"/>
    <w:rsid w:val="009E0A61"/>
    <w:rsid w:val="009E3010"/>
    <w:rsid w:val="009E3FC1"/>
    <w:rsid w:val="009E720B"/>
    <w:rsid w:val="009F007E"/>
    <w:rsid w:val="009F1BCF"/>
    <w:rsid w:val="009F2A87"/>
    <w:rsid w:val="009F634C"/>
    <w:rsid w:val="009F6DD7"/>
    <w:rsid w:val="009F7065"/>
    <w:rsid w:val="00A1138C"/>
    <w:rsid w:val="00A12B44"/>
    <w:rsid w:val="00A21326"/>
    <w:rsid w:val="00A22C0B"/>
    <w:rsid w:val="00A24DF1"/>
    <w:rsid w:val="00A25B4B"/>
    <w:rsid w:val="00A37D4E"/>
    <w:rsid w:val="00A40193"/>
    <w:rsid w:val="00A40A10"/>
    <w:rsid w:val="00A4175D"/>
    <w:rsid w:val="00A534E6"/>
    <w:rsid w:val="00A53ADB"/>
    <w:rsid w:val="00A54934"/>
    <w:rsid w:val="00A564A3"/>
    <w:rsid w:val="00A56DC7"/>
    <w:rsid w:val="00A56E34"/>
    <w:rsid w:val="00A632D7"/>
    <w:rsid w:val="00A654DE"/>
    <w:rsid w:val="00A657F3"/>
    <w:rsid w:val="00A72655"/>
    <w:rsid w:val="00A74FD1"/>
    <w:rsid w:val="00A82CD2"/>
    <w:rsid w:val="00A84A58"/>
    <w:rsid w:val="00A85BA0"/>
    <w:rsid w:val="00A91DF1"/>
    <w:rsid w:val="00A92D1D"/>
    <w:rsid w:val="00AB0275"/>
    <w:rsid w:val="00AB0EEC"/>
    <w:rsid w:val="00AC1B60"/>
    <w:rsid w:val="00AC74CB"/>
    <w:rsid w:val="00AD22F9"/>
    <w:rsid w:val="00AD4341"/>
    <w:rsid w:val="00AD7A3D"/>
    <w:rsid w:val="00AE1660"/>
    <w:rsid w:val="00AE4E6E"/>
    <w:rsid w:val="00AE766D"/>
    <w:rsid w:val="00AF06FC"/>
    <w:rsid w:val="00AF3391"/>
    <w:rsid w:val="00AF387F"/>
    <w:rsid w:val="00AF602C"/>
    <w:rsid w:val="00B00D64"/>
    <w:rsid w:val="00B00E7F"/>
    <w:rsid w:val="00B173DA"/>
    <w:rsid w:val="00B21DCC"/>
    <w:rsid w:val="00B2286D"/>
    <w:rsid w:val="00B25F37"/>
    <w:rsid w:val="00B26C8A"/>
    <w:rsid w:val="00B34706"/>
    <w:rsid w:val="00B402AA"/>
    <w:rsid w:val="00B436FF"/>
    <w:rsid w:val="00B44422"/>
    <w:rsid w:val="00B46EA0"/>
    <w:rsid w:val="00B51E03"/>
    <w:rsid w:val="00B542E7"/>
    <w:rsid w:val="00B566D3"/>
    <w:rsid w:val="00B5721E"/>
    <w:rsid w:val="00B625E7"/>
    <w:rsid w:val="00B65710"/>
    <w:rsid w:val="00B7122E"/>
    <w:rsid w:val="00B71F51"/>
    <w:rsid w:val="00B731D3"/>
    <w:rsid w:val="00B839A3"/>
    <w:rsid w:val="00B83B89"/>
    <w:rsid w:val="00B853D2"/>
    <w:rsid w:val="00B85A9E"/>
    <w:rsid w:val="00B8707B"/>
    <w:rsid w:val="00B902BD"/>
    <w:rsid w:val="00B9694C"/>
    <w:rsid w:val="00B97363"/>
    <w:rsid w:val="00BA24E2"/>
    <w:rsid w:val="00BB5930"/>
    <w:rsid w:val="00BC298E"/>
    <w:rsid w:val="00BC4BF4"/>
    <w:rsid w:val="00BD1E85"/>
    <w:rsid w:val="00BD2A39"/>
    <w:rsid w:val="00BD2E80"/>
    <w:rsid w:val="00BD58CF"/>
    <w:rsid w:val="00BE01D5"/>
    <w:rsid w:val="00BE11B8"/>
    <w:rsid w:val="00BE1D30"/>
    <w:rsid w:val="00BE3818"/>
    <w:rsid w:val="00BF0746"/>
    <w:rsid w:val="00BF0B5E"/>
    <w:rsid w:val="00BF3BDB"/>
    <w:rsid w:val="00BF7FF0"/>
    <w:rsid w:val="00C00427"/>
    <w:rsid w:val="00C12502"/>
    <w:rsid w:val="00C1266C"/>
    <w:rsid w:val="00C14FD2"/>
    <w:rsid w:val="00C24F31"/>
    <w:rsid w:val="00C25EFC"/>
    <w:rsid w:val="00C32047"/>
    <w:rsid w:val="00C36578"/>
    <w:rsid w:val="00C40AA5"/>
    <w:rsid w:val="00C46F70"/>
    <w:rsid w:val="00C476D0"/>
    <w:rsid w:val="00C50668"/>
    <w:rsid w:val="00C51E30"/>
    <w:rsid w:val="00C56F71"/>
    <w:rsid w:val="00C63580"/>
    <w:rsid w:val="00C718A8"/>
    <w:rsid w:val="00C74D44"/>
    <w:rsid w:val="00C80C5B"/>
    <w:rsid w:val="00C81703"/>
    <w:rsid w:val="00C836E3"/>
    <w:rsid w:val="00C86577"/>
    <w:rsid w:val="00C86A27"/>
    <w:rsid w:val="00C918DD"/>
    <w:rsid w:val="00C92E07"/>
    <w:rsid w:val="00C94942"/>
    <w:rsid w:val="00C951BC"/>
    <w:rsid w:val="00C95A55"/>
    <w:rsid w:val="00C96868"/>
    <w:rsid w:val="00C96A50"/>
    <w:rsid w:val="00CA0416"/>
    <w:rsid w:val="00CA3C65"/>
    <w:rsid w:val="00CA486E"/>
    <w:rsid w:val="00CA7F35"/>
    <w:rsid w:val="00CB1375"/>
    <w:rsid w:val="00CB6CD9"/>
    <w:rsid w:val="00CC1724"/>
    <w:rsid w:val="00CC36E7"/>
    <w:rsid w:val="00CC3A8C"/>
    <w:rsid w:val="00CC560B"/>
    <w:rsid w:val="00CC75E2"/>
    <w:rsid w:val="00CD46EB"/>
    <w:rsid w:val="00CD4F64"/>
    <w:rsid w:val="00CD6209"/>
    <w:rsid w:val="00CD7EBF"/>
    <w:rsid w:val="00CE0AEB"/>
    <w:rsid w:val="00CE25C8"/>
    <w:rsid w:val="00CE71BC"/>
    <w:rsid w:val="00CF650A"/>
    <w:rsid w:val="00CF6BCC"/>
    <w:rsid w:val="00D04529"/>
    <w:rsid w:val="00D056F1"/>
    <w:rsid w:val="00D062E4"/>
    <w:rsid w:val="00D11171"/>
    <w:rsid w:val="00D1131B"/>
    <w:rsid w:val="00D14405"/>
    <w:rsid w:val="00D2071E"/>
    <w:rsid w:val="00D209C9"/>
    <w:rsid w:val="00D21FBE"/>
    <w:rsid w:val="00D22F3C"/>
    <w:rsid w:val="00D23DB6"/>
    <w:rsid w:val="00D26814"/>
    <w:rsid w:val="00D3171B"/>
    <w:rsid w:val="00D33F56"/>
    <w:rsid w:val="00D43FE6"/>
    <w:rsid w:val="00D51A95"/>
    <w:rsid w:val="00D52032"/>
    <w:rsid w:val="00D60568"/>
    <w:rsid w:val="00D676CF"/>
    <w:rsid w:val="00D70C7A"/>
    <w:rsid w:val="00D73931"/>
    <w:rsid w:val="00D80B5D"/>
    <w:rsid w:val="00D81D38"/>
    <w:rsid w:val="00D82081"/>
    <w:rsid w:val="00D8470F"/>
    <w:rsid w:val="00D8471A"/>
    <w:rsid w:val="00D85742"/>
    <w:rsid w:val="00D93E04"/>
    <w:rsid w:val="00DA10A8"/>
    <w:rsid w:val="00DA138A"/>
    <w:rsid w:val="00DA1F3D"/>
    <w:rsid w:val="00DA49C5"/>
    <w:rsid w:val="00DA7893"/>
    <w:rsid w:val="00DB049E"/>
    <w:rsid w:val="00DB1E08"/>
    <w:rsid w:val="00DB2973"/>
    <w:rsid w:val="00DB324A"/>
    <w:rsid w:val="00DB7A08"/>
    <w:rsid w:val="00DC1B56"/>
    <w:rsid w:val="00DC2129"/>
    <w:rsid w:val="00DC3C72"/>
    <w:rsid w:val="00DC6570"/>
    <w:rsid w:val="00DD03CA"/>
    <w:rsid w:val="00DD0AB8"/>
    <w:rsid w:val="00DD3C5E"/>
    <w:rsid w:val="00DE68A7"/>
    <w:rsid w:val="00DE79D9"/>
    <w:rsid w:val="00DF11C4"/>
    <w:rsid w:val="00DF1433"/>
    <w:rsid w:val="00DF14A6"/>
    <w:rsid w:val="00DF25C3"/>
    <w:rsid w:val="00DF2812"/>
    <w:rsid w:val="00E00D7E"/>
    <w:rsid w:val="00E04062"/>
    <w:rsid w:val="00E063C6"/>
    <w:rsid w:val="00E06AAF"/>
    <w:rsid w:val="00E06DE3"/>
    <w:rsid w:val="00E11DD2"/>
    <w:rsid w:val="00E2003B"/>
    <w:rsid w:val="00E203C2"/>
    <w:rsid w:val="00E24DE8"/>
    <w:rsid w:val="00E27518"/>
    <w:rsid w:val="00E279D8"/>
    <w:rsid w:val="00E306A4"/>
    <w:rsid w:val="00E319B1"/>
    <w:rsid w:val="00E37F9B"/>
    <w:rsid w:val="00E40ED4"/>
    <w:rsid w:val="00E445EB"/>
    <w:rsid w:val="00E44E0D"/>
    <w:rsid w:val="00E520FE"/>
    <w:rsid w:val="00E5492F"/>
    <w:rsid w:val="00E62DEF"/>
    <w:rsid w:val="00E66565"/>
    <w:rsid w:val="00E6775E"/>
    <w:rsid w:val="00E70A86"/>
    <w:rsid w:val="00E7228F"/>
    <w:rsid w:val="00E72650"/>
    <w:rsid w:val="00E75054"/>
    <w:rsid w:val="00E751D6"/>
    <w:rsid w:val="00E777EC"/>
    <w:rsid w:val="00E80FCD"/>
    <w:rsid w:val="00E81F6E"/>
    <w:rsid w:val="00E841EB"/>
    <w:rsid w:val="00E846A4"/>
    <w:rsid w:val="00E91885"/>
    <w:rsid w:val="00EA147B"/>
    <w:rsid w:val="00EA7F2F"/>
    <w:rsid w:val="00EB67C7"/>
    <w:rsid w:val="00EC00DE"/>
    <w:rsid w:val="00EC3060"/>
    <w:rsid w:val="00EC30E1"/>
    <w:rsid w:val="00EC6798"/>
    <w:rsid w:val="00ED172A"/>
    <w:rsid w:val="00EE0A23"/>
    <w:rsid w:val="00EF740A"/>
    <w:rsid w:val="00F0750B"/>
    <w:rsid w:val="00F13FC8"/>
    <w:rsid w:val="00F14BEC"/>
    <w:rsid w:val="00F2247D"/>
    <w:rsid w:val="00F225C5"/>
    <w:rsid w:val="00F2587A"/>
    <w:rsid w:val="00F33BB8"/>
    <w:rsid w:val="00F367E7"/>
    <w:rsid w:val="00F3715D"/>
    <w:rsid w:val="00F420C8"/>
    <w:rsid w:val="00F42937"/>
    <w:rsid w:val="00F42A4C"/>
    <w:rsid w:val="00F46577"/>
    <w:rsid w:val="00F53B04"/>
    <w:rsid w:val="00F576A3"/>
    <w:rsid w:val="00F604DE"/>
    <w:rsid w:val="00F60812"/>
    <w:rsid w:val="00F64653"/>
    <w:rsid w:val="00F667CB"/>
    <w:rsid w:val="00F72189"/>
    <w:rsid w:val="00F722D2"/>
    <w:rsid w:val="00F81D5F"/>
    <w:rsid w:val="00F82F0C"/>
    <w:rsid w:val="00F8409A"/>
    <w:rsid w:val="00F86801"/>
    <w:rsid w:val="00F90F6E"/>
    <w:rsid w:val="00FA16C5"/>
    <w:rsid w:val="00FA2AF2"/>
    <w:rsid w:val="00FA6031"/>
    <w:rsid w:val="00FA60B7"/>
    <w:rsid w:val="00FB1533"/>
    <w:rsid w:val="00FB67A3"/>
    <w:rsid w:val="00FB7512"/>
    <w:rsid w:val="00FC5ECC"/>
    <w:rsid w:val="00FD0945"/>
    <w:rsid w:val="00FD2FBE"/>
    <w:rsid w:val="00FD3FCB"/>
    <w:rsid w:val="00FD45AC"/>
    <w:rsid w:val="00FD7547"/>
    <w:rsid w:val="00FF185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3213D242-11FD-49D3-99A2-32F7FED6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2C8"/>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266342"/>
    <w:pPr>
      <w:ind w:left="720"/>
      <w:contextualSpacing/>
    </w:pPr>
  </w:style>
  <w:style w:type="table" w:customStyle="1" w:styleId="TableGrid2">
    <w:name w:val="Table Grid2"/>
    <w:basedOn w:val="TableNormal"/>
    <w:next w:val="TableGrid"/>
    <w:rsid w:val="00C918DD"/>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18939">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food/food-safety-quality/scientific-advice/jecfa/jecfa-additives/en/" TargetMode="External"/><Relationship Id="rId23" Type="http://schemas.openxmlformats.org/officeDocument/2006/relationships/hyperlink" Target="https://www.foodstandards.gov.au/code/applications/Pages/A1218.aspx" TargetMode="Externa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WYJEUTFRV6AA-753773107-95</_dlc_DocId>
    <_dlc_DocIdUrl xmlns="7e329c68-5cbf-4e54-96e5-e53e71021bd2">
      <Url>http://fsanzapps/applications/A1218/_layouts/15/DocIdRedir.aspx?ID=WYJEUTFRV6AA-753773107-95</Url>
      <Description>WYJEUTFRV6AA-753773107-95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8E3B6AC1E9EEE54DB4C43E31402EE6EC" ma:contentTypeVersion="23" ma:contentTypeDescription="Files created by FSANZ including letters, draft documents and ideas for FSANZ business." ma:contentTypeScope="" ma:versionID="88a67ee0a11ad38cf6d300f798faf5bd">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6314-089A-49F1-8EF2-062C8186E933}"/>
</file>

<file path=customXml/itemProps2.xml><?xml version="1.0" encoding="utf-8"?>
<ds:datastoreItem xmlns:ds="http://schemas.openxmlformats.org/officeDocument/2006/customXml" ds:itemID="{6E8FE65A-344A-40D7-8E8E-0382C33D583D}"/>
</file>

<file path=customXml/itemProps3.xml><?xml version="1.0" encoding="utf-8"?>
<ds:datastoreItem xmlns:ds="http://schemas.openxmlformats.org/officeDocument/2006/customXml" ds:itemID="{FAED179A-1FE1-45B2-B841-4E05ECC7625C}"/>
</file>

<file path=customXml/itemProps4.xml><?xml version="1.0" encoding="utf-8"?>
<ds:datastoreItem xmlns:ds="http://schemas.openxmlformats.org/officeDocument/2006/customXml" ds:itemID="{C85E6314-089A-49F1-8EF2-062C8186E933}">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5.xml><?xml version="1.0" encoding="utf-8"?>
<ds:datastoreItem xmlns:ds="http://schemas.openxmlformats.org/officeDocument/2006/customXml" ds:itemID="{F5593596-D2EB-43A0-A482-5C647DE68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D86AC0-53F3-4074-8DB1-DCD78A75A800}"/>
</file>

<file path=customXml/itemProps7.xml><?xml version="1.0" encoding="utf-8"?>
<ds:datastoreItem xmlns:ds="http://schemas.openxmlformats.org/officeDocument/2006/customXml" ds:itemID="{8DAEE94F-BE72-49CE-80FE-C9E11D89E44C}"/>
</file>

<file path=docProps/app.xml><?xml version="1.0" encoding="utf-8"?>
<Properties xmlns="http://schemas.openxmlformats.org/officeDocument/2006/extended-properties" xmlns:vt="http://schemas.openxmlformats.org/officeDocument/2006/docPropsVTypes">
  <Template>Normal</Template>
  <TotalTime>1</TotalTime>
  <Pages>18</Pages>
  <Words>5977</Words>
  <Characters>34073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39971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3</cp:revision>
  <cp:lastPrinted>2012-03-26T22:36:00Z</cp:lastPrinted>
  <dcterms:created xsi:type="dcterms:W3CDTF">2021-04-28T00:25:00Z</dcterms:created>
  <dcterms:modified xsi:type="dcterms:W3CDTF">2021-04-28T00:29:00Z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1f8b31db-2a10-4cfa-b03f-e11f3235faae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9ecafe14-0708-4178-a5b3-bb6f6c6741b5</vt:lpwstr>
  </property>
  <property fmtid="{D5CDD505-2E9C-101B-9397-08002B2CF9AE}" pid="9" name="RecordPoint_WorkflowType">
    <vt:lpwstr>ActiveSubmitStub</vt:lpwstr>
  </property>
  <property fmtid="{D5CDD505-2E9C-101B-9397-08002B2CF9AE}" pid="10" name="RecordPoint_ActiveItemUniqueId">
    <vt:lpwstr>{9ecafe14-0708-4178-a5b3-bb6f6c6741b5}</vt:lpwstr>
  </property>
  <property fmtid="{D5CDD505-2E9C-101B-9397-08002B2CF9AE}" pid="11" name="RecordPoint_ActiveItemWebId">
    <vt:lpwstr>{bd14a3d9-e1d1-450f-8af2-adf9f2a29348}</vt:lpwstr>
  </property>
  <property fmtid="{D5CDD505-2E9C-101B-9397-08002B2CF9AE}" pid="12" name="RecordPoint_ActiveItemSiteId">
    <vt:lpwstr>{dd95a578-5c6a-4f11-92f7-f95884d628d6}</vt:lpwstr>
  </property>
  <property fmtid="{D5CDD505-2E9C-101B-9397-08002B2CF9AE}" pid="13" name="RecordPoint_ActiveItemListId">
    <vt:lpwstr>{dd4a79e9-66bc-41e8-8009-f71255bdd17e}</vt:lpwstr>
  </property>
  <property fmtid="{D5CDD505-2E9C-101B-9397-08002B2CF9AE}" pid="14" name="RecordPoint_SubmissionCompleted">
    <vt:lpwstr>2021-03-31T15:30:07.7122451+11:00</vt:lpwstr>
  </property>
  <property fmtid="{D5CDD505-2E9C-101B-9397-08002B2CF9AE}" pid="15" name="RecordPoint_RecordNumberSubmitted">
    <vt:lpwstr>R0000143006</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